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CD919" w14:textId="0A9370EF" w:rsidR="00536E58" w:rsidRPr="00EB0BF6" w:rsidRDefault="00536E58" w:rsidP="009A446F">
      <w:pPr>
        <w:pStyle w:val="ListParagraph"/>
        <w:spacing w:after="0" w:line="240" w:lineRule="auto"/>
        <w:ind w:left="0"/>
        <w:jc w:val="center"/>
        <w:rPr>
          <w:rFonts w:ascii="Arial" w:hAnsi="Arial" w:cs="Arial"/>
          <w:b/>
          <w:bCs/>
          <w:sz w:val="28"/>
          <w:szCs w:val="28"/>
        </w:rPr>
      </w:pPr>
      <w:r w:rsidRPr="00EB0BF6">
        <w:rPr>
          <w:rFonts w:ascii="Arial" w:hAnsi="Arial" w:cs="Arial"/>
          <w:b/>
          <w:bCs/>
          <w:sz w:val="28"/>
          <w:szCs w:val="28"/>
        </w:rPr>
        <w:t xml:space="preserve">ATTACHMENT </w:t>
      </w:r>
      <w:r w:rsidR="00D53634" w:rsidRPr="00EB0BF6">
        <w:rPr>
          <w:rFonts w:ascii="Arial" w:hAnsi="Arial" w:cs="Arial"/>
          <w:b/>
          <w:bCs/>
          <w:sz w:val="28"/>
          <w:szCs w:val="28"/>
        </w:rPr>
        <w:t>0</w:t>
      </w:r>
      <w:r w:rsidRPr="00EB0BF6">
        <w:rPr>
          <w:rFonts w:ascii="Arial" w:hAnsi="Arial" w:cs="Arial"/>
          <w:b/>
          <w:bCs/>
          <w:sz w:val="28"/>
          <w:szCs w:val="28"/>
        </w:rPr>
        <w:t>2</w:t>
      </w:r>
    </w:p>
    <w:p w14:paraId="6181399F" w14:textId="4E4EAF66" w:rsidR="00536E58" w:rsidRPr="00EB0BF6" w:rsidRDefault="00536E58" w:rsidP="009A446F">
      <w:pPr>
        <w:pStyle w:val="ListParagraph"/>
        <w:spacing w:after="0" w:line="240" w:lineRule="auto"/>
        <w:ind w:left="0"/>
        <w:jc w:val="center"/>
        <w:rPr>
          <w:rFonts w:ascii="Arial" w:hAnsi="Arial" w:cs="Arial"/>
          <w:b/>
          <w:bCs/>
          <w:sz w:val="28"/>
          <w:szCs w:val="28"/>
        </w:rPr>
      </w:pPr>
      <w:r w:rsidRPr="00EB0BF6">
        <w:rPr>
          <w:rFonts w:ascii="Arial" w:hAnsi="Arial" w:cs="Arial"/>
          <w:b/>
          <w:bCs/>
          <w:sz w:val="28"/>
          <w:szCs w:val="28"/>
        </w:rPr>
        <w:t>CATEGORIES OF PRODUCTS and EPP</w:t>
      </w:r>
    </w:p>
    <w:p w14:paraId="358C62AD" w14:textId="77777777" w:rsidR="00536E58" w:rsidRPr="009A446F" w:rsidRDefault="00536E58" w:rsidP="009A446F">
      <w:pPr>
        <w:spacing w:after="0" w:line="240" w:lineRule="auto"/>
        <w:rPr>
          <w:rFonts w:ascii="Arial" w:hAnsi="Arial" w:cs="Arial"/>
          <w:b/>
          <w:bCs/>
          <w:sz w:val="24"/>
          <w:szCs w:val="24"/>
        </w:rPr>
      </w:pPr>
    </w:p>
    <w:p w14:paraId="65B25F7C" w14:textId="77777777" w:rsidR="00536E58" w:rsidRPr="009A446F" w:rsidRDefault="00536E58" w:rsidP="009A446F">
      <w:pPr>
        <w:pStyle w:val="ListParagraph"/>
        <w:numPr>
          <w:ilvl w:val="0"/>
          <w:numId w:val="7"/>
        </w:numPr>
        <w:spacing w:after="0" w:line="240" w:lineRule="auto"/>
        <w:contextualSpacing w:val="0"/>
        <w:rPr>
          <w:rFonts w:ascii="Arial" w:hAnsi="Arial" w:cs="Arial"/>
          <w:sz w:val="24"/>
          <w:szCs w:val="24"/>
        </w:rPr>
      </w:pPr>
      <w:r w:rsidRPr="009A446F">
        <w:rPr>
          <w:rFonts w:ascii="Arial" w:hAnsi="Arial" w:cs="Arial"/>
          <w:b/>
          <w:bCs/>
          <w:sz w:val="24"/>
          <w:szCs w:val="24"/>
        </w:rPr>
        <w:t>GEOGRAPHIC AVAILABILITY</w:t>
      </w:r>
    </w:p>
    <w:p w14:paraId="070613AF" w14:textId="77777777" w:rsidR="00536E58" w:rsidRPr="009A446F" w:rsidRDefault="00536E58" w:rsidP="009A446F">
      <w:pPr>
        <w:pStyle w:val="ListParagraph"/>
        <w:spacing w:after="0" w:line="240" w:lineRule="auto"/>
        <w:rPr>
          <w:rFonts w:ascii="Arial" w:hAnsi="Arial" w:cs="Arial"/>
          <w:sz w:val="24"/>
          <w:szCs w:val="24"/>
        </w:rPr>
      </w:pPr>
      <w:bookmarkStart w:id="0" w:name="_Hlk129296921"/>
      <w:r w:rsidRPr="009A446F">
        <w:rPr>
          <w:rFonts w:ascii="Arial" w:hAnsi="Arial" w:cs="Arial"/>
          <w:sz w:val="24"/>
          <w:szCs w:val="24"/>
        </w:rPr>
        <w:t>Identify the geographic area(s) in which your products will be available to Participating Entities and Purchasing Entities by checking one of the following:</w:t>
      </w:r>
    </w:p>
    <w:bookmarkStart w:id="1" w:name="_Hlk161078107"/>
    <w:bookmarkEnd w:id="0"/>
    <w:p w14:paraId="0F2DC8D0" w14:textId="6D02ED5C" w:rsidR="00536E58" w:rsidRDefault="00000000" w:rsidP="009A446F">
      <w:pPr>
        <w:spacing w:after="0" w:line="240" w:lineRule="auto"/>
        <w:ind w:left="1440" w:hanging="360"/>
        <w:contextualSpacing/>
        <w:rPr>
          <w:rFonts w:ascii="Arial" w:hAnsi="Arial" w:cs="Arial"/>
          <w:sz w:val="24"/>
          <w:szCs w:val="24"/>
        </w:rPr>
      </w:pPr>
      <w:sdt>
        <w:sdtPr>
          <w:rPr>
            <w:rFonts w:ascii="Arial" w:hAnsi="Arial" w:cs="Arial"/>
            <w:sz w:val="24"/>
            <w:szCs w:val="24"/>
          </w:rPr>
          <w:id w:val="-855731560"/>
          <w14:checkbox>
            <w14:checked w14:val="0"/>
            <w14:checkedState w14:val="2612" w14:font="MS Gothic"/>
            <w14:uncheckedState w14:val="2610" w14:font="MS Gothic"/>
          </w14:checkbox>
        </w:sdtPr>
        <w:sdtContent>
          <w:r w:rsidR="00F27088">
            <w:rPr>
              <w:rFonts w:ascii="MS Gothic" w:eastAsia="MS Gothic" w:hAnsi="MS Gothic" w:cs="Arial" w:hint="eastAsia"/>
              <w:sz w:val="24"/>
              <w:szCs w:val="24"/>
            </w:rPr>
            <w:t>☐</w:t>
          </w:r>
        </w:sdtContent>
      </w:sdt>
      <w:bookmarkEnd w:id="1"/>
      <w:r w:rsidR="00536E58" w:rsidRPr="009A446F">
        <w:rPr>
          <w:rFonts w:ascii="Arial" w:hAnsi="Arial" w:cs="Arial"/>
          <w:sz w:val="24"/>
          <w:szCs w:val="24"/>
        </w:rPr>
        <w:tab/>
      </w:r>
      <w:r w:rsidR="009A446F" w:rsidRPr="009A446F">
        <w:rPr>
          <w:rFonts w:ascii="Arial" w:hAnsi="Arial" w:cs="Arial"/>
          <w:sz w:val="24"/>
          <w:szCs w:val="24"/>
        </w:rPr>
        <w:t xml:space="preserve">Nationwide </w:t>
      </w:r>
      <w:r w:rsidR="00536E58" w:rsidRPr="009A446F">
        <w:rPr>
          <w:rFonts w:ascii="Arial" w:hAnsi="Arial" w:cs="Arial"/>
          <w:sz w:val="24"/>
          <w:szCs w:val="24"/>
        </w:rPr>
        <w:t>(including the District of Columbia and U.S. territories)</w:t>
      </w:r>
    </w:p>
    <w:p w14:paraId="243CD439" w14:textId="34A7B6F7" w:rsidR="00F27088" w:rsidRPr="009A446F" w:rsidRDefault="00000000" w:rsidP="009A446F">
      <w:pPr>
        <w:spacing w:after="0" w:line="240" w:lineRule="auto"/>
        <w:ind w:left="1440" w:hanging="360"/>
        <w:contextualSpacing/>
        <w:rPr>
          <w:rFonts w:ascii="Arial" w:hAnsi="Arial" w:cs="Arial"/>
          <w:sz w:val="24"/>
          <w:szCs w:val="24"/>
        </w:rPr>
      </w:pPr>
      <w:sdt>
        <w:sdtPr>
          <w:rPr>
            <w:rFonts w:ascii="Arial" w:hAnsi="Arial" w:cs="Arial"/>
            <w:sz w:val="24"/>
            <w:szCs w:val="24"/>
          </w:rPr>
          <w:id w:val="-1645187379"/>
          <w14:checkbox>
            <w14:checked w14:val="0"/>
            <w14:checkedState w14:val="2612" w14:font="MS Gothic"/>
            <w14:uncheckedState w14:val="2610" w14:font="MS Gothic"/>
          </w14:checkbox>
        </w:sdtPr>
        <w:sdtContent>
          <w:r w:rsidR="00F27088">
            <w:rPr>
              <w:rFonts w:ascii="MS Gothic" w:eastAsia="MS Gothic" w:hAnsi="MS Gothic" w:cs="Arial" w:hint="eastAsia"/>
              <w:sz w:val="24"/>
              <w:szCs w:val="24"/>
            </w:rPr>
            <w:t>☐</w:t>
          </w:r>
        </w:sdtContent>
      </w:sdt>
      <w:r w:rsidR="00F27088" w:rsidRPr="00F27088">
        <w:rPr>
          <w:rFonts w:ascii="Arial" w:hAnsi="Arial" w:cs="Arial"/>
          <w:sz w:val="24"/>
          <w:szCs w:val="24"/>
        </w:rPr>
        <w:t xml:space="preserve"> </w:t>
      </w:r>
      <w:r w:rsidR="00F27088">
        <w:rPr>
          <w:rFonts w:ascii="Arial" w:hAnsi="Arial" w:cs="Arial"/>
          <w:sz w:val="24"/>
          <w:szCs w:val="24"/>
        </w:rPr>
        <w:t xml:space="preserve"> </w:t>
      </w:r>
      <w:r w:rsidR="00F27088" w:rsidRPr="00F27088">
        <w:rPr>
          <w:rFonts w:ascii="Arial" w:hAnsi="Arial" w:cs="Arial"/>
          <w:sz w:val="24"/>
          <w:szCs w:val="24"/>
        </w:rPr>
        <w:t>Nationwide (including the District of Columbia)</w:t>
      </w:r>
    </w:p>
    <w:p w14:paraId="6A7D9BCB" w14:textId="73AE1326" w:rsidR="00536E58" w:rsidRDefault="00000000" w:rsidP="009A446F">
      <w:pPr>
        <w:pStyle w:val="ListParagraph"/>
        <w:spacing w:after="0" w:line="240" w:lineRule="auto"/>
        <w:ind w:left="1440" w:hanging="360"/>
        <w:rPr>
          <w:rFonts w:ascii="Arial" w:hAnsi="Arial" w:cs="Arial"/>
          <w:sz w:val="24"/>
          <w:szCs w:val="24"/>
        </w:rPr>
      </w:pPr>
      <w:sdt>
        <w:sdtPr>
          <w:rPr>
            <w:rFonts w:ascii="Arial" w:hAnsi="Arial" w:cs="Arial"/>
            <w:sz w:val="24"/>
            <w:szCs w:val="24"/>
          </w:rPr>
          <w:id w:val="942800015"/>
          <w14:checkbox>
            <w14:checked w14:val="0"/>
            <w14:checkedState w14:val="2612" w14:font="MS Gothic"/>
            <w14:uncheckedState w14:val="2610" w14:font="MS Gothic"/>
          </w14:checkbox>
        </w:sdtPr>
        <w:sdtContent>
          <w:r w:rsidR="00F27088">
            <w:rPr>
              <w:rFonts w:ascii="MS Gothic" w:eastAsia="MS Gothic" w:hAnsi="MS Gothic" w:cs="Arial" w:hint="eastAsia"/>
              <w:sz w:val="24"/>
              <w:szCs w:val="24"/>
            </w:rPr>
            <w:t>☐</w:t>
          </w:r>
        </w:sdtContent>
      </w:sdt>
      <w:r w:rsidR="00536E58" w:rsidRPr="009A446F">
        <w:rPr>
          <w:rFonts w:ascii="Arial" w:hAnsi="Arial" w:cs="Arial"/>
          <w:sz w:val="24"/>
          <w:szCs w:val="24"/>
        </w:rPr>
        <w:tab/>
        <w:t>The following specific states (to include the entire state</w:t>
      </w:r>
      <w:proofErr w:type="gramStart"/>
      <w:r w:rsidR="00536E58" w:rsidRPr="009A446F">
        <w:rPr>
          <w:rFonts w:ascii="Arial" w:hAnsi="Arial" w:cs="Arial"/>
          <w:sz w:val="24"/>
          <w:szCs w:val="24"/>
        </w:rPr>
        <w:t>)</w:t>
      </w:r>
      <w:r w:rsidR="00C166CA">
        <w:rPr>
          <w:rFonts w:ascii="Arial" w:hAnsi="Arial" w:cs="Arial"/>
          <w:sz w:val="24"/>
          <w:szCs w:val="24"/>
        </w:rPr>
        <w:t>:_</w:t>
      </w:r>
      <w:proofErr w:type="gramEnd"/>
      <w:r w:rsidR="00C166CA">
        <w:rPr>
          <w:rFonts w:ascii="Arial" w:hAnsi="Arial" w:cs="Arial"/>
          <w:sz w:val="24"/>
          <w:szCs w:val="24"/>
        </w:rPr>
        <w:t>______________</w:t>
      </w:r>
    </w:p>
    <w:p w14:paraId="1CA43CC5" w14:textId="77777777" w:rsidR="00C166CA" w:rsidRDefault="00C166CA" w:rsidP="00C166CA">
      <w:pPr>
        <w:ind w:left="1170"/>
      </w:pPr>
      <w:r>
        <w:rPr>
          <w:rFonts w:ascii="Arial" w:hAnsi="Arial" w:cs="Arial"/>
          <w:sz w:val="24"/>
          <w:szCs w:val="24"/>
        </w:rPr>
        <w:t>______________________________________________________________</w:t>
      </w:r>
    </w:p>
    <w:p w14:paraId="230F572A" w14:textId="3912ADD9" w:rsidR="00C166CA" w:rsidRPr="009A446F" w:rsidRDefault="00C166CA" w:rsidP="009A446F">
      <w:pPr>
        <w:pStyle w:val="ListParagraph"/>
        <w:spacing w:after="0" w:line="240" w:lineRule="auto"/>
        <w:ind w:left="1440" w:hanging="360"/>
        <w:rPr>
          <w:rFonts w:ascii="Arial" w:hAnsi="Arial" w:cs="Arial"/>
          <w:sz w:val="24"/>
          <w:szCs w:val="24"/>
        </w:rPr>
      </w:pPr>
    </w:p>
    <w:p w14:paraId="042F9874" w14:textId="77777777" w:rsidR="009A446F" w:rsidRPr="009A446F" w:rsidRDefault="009A446F" w:rsidP="009A446F">
      <w:pPr>
        <w:pStyle w:val="ListParagraph"/>
        <w:numPr>
          <w:ilvl w:val="0"/>
          <w:numId w:val="7"/>
        </w:numPr>
        <w:spacing w:after="0" w:line="240" w:lineRule="auto"/>
        <w:contextualSpacing w:val="0"/>
        <w:rPr>
          <w:rFonts w:ascii="Arial" w:hAnsi="Arial" w:cs="Arial"/>
          <w:sz w:val="24"/>
          <w:szCs w:val="24"/>
        </w:rPr>
      </w:pPr>
      <w:r w:rsidRPr="009A446F">
        <w:rPr>
          <w:rFonts w:ascii="Arial" w:hAnsi="Arial" w:cs="Arial"/>
          <w:b/>
          <w:bCs/>
          <w:sz w:val="24"/>
          <w:szCs w:val="24"/>
        </w:rPr>
        <w:t>EXCLUSIONS</w:t>
      </w:r>
    </w:p>
    <w:p w14:paraId="41A6BCB4" w14:textId="77777777" w:rsidR="00545856" w:rsidRPr="00545856" w:rsidRDefault="00545856" w:rsidP="00545856">
      <w:pPr>
        <w:spacing w:after="0" w:line="240" w:lineRule="auto"/>
        <w:ind w:left="720"/>
        <w:rPr>
          <w:rFonts w:ascii="Arial" w:hAnsi="Arial" w:cs="Arial"/>
          <w:sz w:val="24"/>
          <w:szCs w:val="24"/>
        </w:rPr>
      </w:pPr>
      <w:r w:rsidRPr="00545856">
        <w:rPr>
          <w:rFonts w:ascii="Arial" w:hAnsi="Arial" w:cs="Arial"/>
          <w:sz w:val="24"/>
          <w:szCs w:val="24"/>
        </w:rPr>
        <w:t xml:space="preserve">The Master Agreements resulting from this solicitation are not intended to replace or materially overlap in scope with other NASPO </w:t>
      </w:r>
      <w:proofErr w:type="spellStart"/>
      <w:r w:rsidRPr="00545856">
        <w:rPr>
          <w:rFonts w:ascii="Arial" w:hAnsi="Arial" w:cs="Arial"/>
          <w:sz w:val="24"/>
          <w:szCs w:val="24"/>
        </w:rPr>
        <w:t>ValuePoint</w:t>
      </w:r>
      <w:proofErr w:type="spellEnd"/>
      <w:r w:rsidRPr="00545856">
        <w:rPr>
          <w:rFonts w:ascii="Arial" w:hAnsi="Arial" w:cs="Arial"/>
          <w:sz w:val="24"/>
          <w:szCs w:val="24"/>
        </w:rPr>
        <w:t xml:space="preserve"> contract portfolios, including the following:</w:t>
      </w:r>
    </w:p>
    <w:p w14:paraId="5A0BB311" w14:textId="70D01A00" w:rsidR="009A446F" w:rsidRPr="009A446F" w:rsidRDefault="00000000" w:rsidP="009A446F">
      <w:pPr>
        <w:pStyle w:val="ListParagraph"/>
        <w:numPr>
          <w:ilvl w:val="1"/>
          <w:numId w:val="19"/>
        </w:numPr>
        <w:spacing w:after="0" w:line="240" w:lineRule="auto"/>
        <w:ind w:left="1440"/>
        <w:rPr>
          <w:rFonts w:ascii="Arial" w:hAnsi="Arial" w:cs="Arial"/>
          <w:sz w:val="24"/>
          <w:szCs w:val="24"/>
        </w:rPr>
      </w:pPr>
      <w:hyperlink r:id="rId8" w:history="1">
        <w:r w:rsidR="009A446F" w:rsidRPr="009A446F">
          <w:rPr>
            <w:rStyle w:val="Hyperlink"/>
            <w:rFonts w:ascii="Arial" w:hAnsi="Arial" w:cs="Arial"/>
            <w:sz w:val="24"/>
            <w:szCs w:val="24"/>
          </w:rPr>
          <w:t>Automatic External Defibrillator (AED) and Accessories</w:t>
        </w:r>
      </w:hyperlink>
    </w:p>
    <w:p w14:paraId="0DE17629" w14:textId="61BEAE54" w:rsidR="009A446F" w:rsidRPr="009A446F" w:rsidRDefault="00000000" w:rsidP="009A446F">
      <w:pPr>
        <w:pStyle w:val="ListParagraph"/>
        <w:numPr>
          <w:ilvl w:val="0"/>
          <w:numId w:val="19"/>
        </w:numPr>
        <w:spacing w:after="0" w:line="240" w:lineRule="auto"/>
        <w:contextualSpacing w:val="0"/>
        <w:rPr>
          <w:rStyle w:val="Hyperlink"/>
          <w:rFonts w:ascii="Arial" w:hAnsi="Arial" w:cs="Arial"/>
          <w:color w:val="auto"/>
          <w:sz w:val="24"/>
          <w:szCs w:val="24"/>
          <w:u w:val="none"/>
        </w:rPr>
      </w:pPr>
      <w:hyperlink r:id="rId9" w:history="1">
        <w:r w:rsidR="009A446F" w:rsidRPr="009A446F">
          <w:rPr>
            <w:rStyle w:val="Hyperlink"/>
            <w:rFonts w:ascii="Arial" w:hAnsi="Arial" w:cs="Arial"/>
            <w:sz w:val="24"/>
            <w:szCs w:val="24"/>
          </w:rPr>
          <w:t>Ground Maintenance Equipment</w:t>
        </w:r>
      </w:hyperlink>
    </w:p>
    <w:p w14:paraId="0735B406" w14:textId="77777777" w:rsidR="00545856" w:rsidRPr="004464AA" w:rsidRDefault="00000000" w:rsidP="009A446F">
      <w:pPr>
        <w:pStyle w:val="ListParagraph"/>
        <w:numPr>
          <w:ilvl w:val="0"/>
          <w:numId w:val="19"/>
        </w:numPr>
        <w:spacing w:after="0" w:line="240" w:lineRule="auto"/>
        <w:contextualSpacing w:val="0"/>
        <w:rPr>
          <w:rStyle w:val="Hyperlink"/>
          <w:rFonts w:ascii="Arial" w:hAnsi="Arial" w:cs="Arial"/>
          <w:color w:val="auto"/>
          <w:sz w:val="24"/>
          <w:szCs w:val="24"/>
          <w:u w:val="none"/>
        </w:rPr>
      </w:pPr>
      <w:hyperlink r:id="rId10" w:history="1">
        <w:r w:rsidR="009A446F" w:rsidRPr="004464AA">
          <w:rPr>
            <w:rStyle w:val="Hyperlink"/>
            <w:rFonts w:ascii="Arial" w:hAnsi="Arial" w:cs="Arial"/>
            <w:sz w:val="24"/>
            <w:szCs w:val="24"/>
          </w:rPr>
          <w:t>Automotive Parts</w:t>
        </w:r>
      </w:hyperlink>
    </w:p>
    <w:p w14:paraId="1D7EB45A" w14:textId="536C924F" w:rsidR="009A446F" w:rsidRPr="004464AA" w:rsidRDefault="00000000" w:rsidP="009A446F">
      <w:pPr>
        <w:pStyle w:val="ListParagraph"/>
        <w:numPr>
          <w:ilvl w:val="0"/>
          <w:numId w:val="19"/>
        </w:numPr>
        <w:spacing w:after="0" w:line="240" w:lineRule="auto"/>
        <w:contextualSpacing w:val="0"/>
        <w:rPr>
          <w:rFonts w:ascii="Arial" w:hAnsi="Arial" w:cs="Arial"/>
          <w:sz w:val="24"/>
          <w:szCs w:val="24"/>
        </w:rPr>
      </w:pPr>
      <w:hyperlink r:id="rId11" w:history="1">
        <w:r w:rsidR="009A446F" w:rsidRPr="004464AA">
          <w:rPr>
            <w:rStyle w:val="Hyperlink"/>
            <w:rFonts w:ascii="Arial" w:hAnsi="Arial" w:cs="Arial"/>
            <w:sz w:val="24"/>
            <w:szCs w:val="24"/>
          </w:rPr>
          <w:t>Professional Grade Tools and Diagnostic Equipment Master Agreements</w:t>
        </w:r>
      </w:hyperlink>
      <w:r w:rsidR="009A446F" w:rsidRPr="004464AA">
        <w:rPr>
          <w:rFonts w:ascii="Arial" w:hAnsi="Arial" w:cs="Arial"/>
          <w:sz w:val="24"/>
          <w:szCs w:val="24"/>
        </w:rPr>
        <w:t>.</w:t>
      </w:r>
    </w:p>
    <w:p w14:paraId="60BAC4C9" w14:textId="7B1BAEAA" w:rsidR="00F27088" w:rsidRPr="00F27088" w:rsidRDefault="00000000" w:rsidP="009A446F">
      <w:pPr>
        <w:pStyle w:val="ListParagraph"/>
        <w:numPr>
          <w:ilvl w:val="0"/>
          <w:numId w:val="19"/>
        </w:numPr>
        <w:spacing w:after="0" w:line="240" w:lineRule="auto"/>
        <w:contextualSpacing w:val="0"/>
        <w:rPr>
          <w:rFonts w:ascii="Arial" w:hAnsi="Arial" w:cs="Arial"/>
          <w:sz w:val="24"/>
          <w:szCs w:val="24"/>
        </w:rPr>
      </w:pPr>
      <w:hyperlink r:id="rId12" w:history="1">
        <w:r w:rsidR="00F27088" w:rsidRPr="00F27088">
          <w:rPr>
            <w:rStyle w:val="Hyperlink"/>
            <w:rFonts w:ascii="Arial" w:hAnsi="Arial" w:cs="Arial"/>
            <w:sz w:val="24"/>
            <w:szCs w:val="24"/>
          </w:rPr>
          <w:t>Office Furniture</w:t>
        </w:r>
      </w:hyperlink>
      <w:r w:rsidR="00F27088">
        <w:rPr>
          <w:rFonts w:ascii="Arial" w:hAnsi="Arial" w:cs="Arial"/>
          <w:sz w:val="24"/>
          <w:szCs w:val="24"/>
        </w:rPr>
        <w:t xml:space="preserve"> </w:t>
      </w:r>
    </w:p>
    <w:p w14:paraId="20D98FAD" w14:textId="0B373A0D" w:rsidR="009A446F" w:rsidRPr="004464AA" w:rsidRDefault="00000000" w:rsidP="009A446F">
      <w:pPr>
        <w:pStyle w:val="ListParagraph"/>
        <w:numPr>
          <w:ilvl w:val="0"/>
          <w:numId w:val="19"/>
        </w:numPr>
        <w:spacing w:after="0" w:line="240" w:lineRule="auto"/>
        <w:contextualSpacing w:val="0"/>
        <w:rPr>
          <w:rFonts w:ascii="Arial" w:hAnsi="Arial" w:cs="Arial"/>
          <w:sz w:val="24"/>
          <w:szCs w:val="24"/>
        </w:rPr>
      </w:pPr>
      <w:hyperlink r:id="rId13" w:history="1">
        <w:r w:rsidR="009A446F" w:rsidRPr="004464AA">
          <w:rPr>
            <w:rStyle w:val="Hyperlink"/>
            <w:rFonts w:ascii="Arial" w:hAnsi="Arial" w:cs="Arial"/>
            <w:sz w:val="24"/>
            <w:szCs w:val="24"/>
          </w:rPr>
          <w:t>Office Supplies</w:t>
        </w:r>
      </w:hyperlink>
    </w:p>
    <w:p w14:paraId="5569B56A" w14:textId="0EC3E8BE" w:rsidR="009A446F" w:rsidRPr="004464AA" w:rsidRDefault="00000000" w:rsidP="009A446F">
      <w:pPr>
        <w:pStyle w:val="ListParagraph"/>
        <w:numPr>
          <w:ilvl w:val="0"/>
          <w:numId w:val="19"/>
        </w:numPr>
        <w:spacing w:after="0" w:line="240" w:lineRule="auto"/>
        <w:contextualSpacing w:val="0"/>
        <w:rPr>
          <w:rFonts w:ascii="Arial" w:hAnsi="Arial" w:cs="Arial"/>
          <w:sz w:val="24"/>
          <w:szCs w:val="24"/>
        </w:rPr>
      </w:pPr>
      <w:hyperlink r:id="rId14" w:history="1">
        <w:r w:rsidR="009A446F" w:rsidRPr="004464AA">
          <w:rPr>
            <w:rStyle w:val="Hyperlink"/>
            <w:rFonts w:ascii="Arial" w:hAnsi="Arial" w:cs="Arial"/>
            <w:sz w:val="24"/>
            <w:szCs w:val="24"/>
          </w:rPr>
          <w:t>Audio Video Equipment and Supplies</w:t>
        </w:r>
      </w:hyperlink>
    </w:p>
    <w:p w14:paraId="59CBA6D9" w14:textId="782A700E" w:rsidR="004464AA" w:rsidRPr="004464AA" w:rsidRDefault="00000000" w:rsidP="009A446F">
      <w:pPr>
        <w:pStyle w:val="ListParagraph"/>
        <w:numPr>
          <w:ilvl w:val="0"/>
          <w:numId w:val="19"/>
        </w:numPr>
        <w:spacing w:after="0" w:line="240" w:lineRule="auto"/>
        <w:contextualSpacing w:val="0"/>
        <w:rPr>
          <w:rFonts w:ascii="Arial" w:hAnsi="Arial" w:cs="Arial"/>
          <w:sz w:val="24"/>
          <w:szCs w:val="24"/>
        </w:rPr>
      </w:pPr>
      <w:hyperlink r:id="rId15" w:history="1">
        <w:r w:rsidR="004464AA" w:rsidRPr="004464AA">
          <w:rPr>
            <w:rStyle w:val="Hyperlink"/>
            <w:rFonts w:ascii="Arial" w:hAnsi="Arial" w:cs="Arial"/>
            <w:sz w:val="24"/>
            <w:szCs w:val="24"/>
          </w:rPr>
          <w:t>Computer Equipment, Peripherals &amp; Related Services</w:t>
        </w:r>
      </w:hyperlink>
    </w:p>
    <w:p w14:paraId="0B8AC31A" w14:textId="738BEB38" w:rsidR="009F3C3D" w:rsidRPr="00DF23D9" w:rsidRDefault="00000000" w:rsidP="009A446F">
      <w:pPr>
        <w:pStyle w:val="ListParagraph"/>
        <w:numPr>
          <w:ilvl w:val="0"/>
          <w:numId w:val="19"/>
        </w:numPr>
        <w:spacing w:after="0" w:line="240" w:lineRule="auto"/>
        <w:contextualSpacing w:val="0"/>
        <w:rPr>
          <w:rStyle w:val="Hyperlink"/>
          <w:rFonts w:ascii="Arial" w:hAnsi="Arial" w:cs="Arial"/>
          <w:color w:val="auto"/>
          <w:sz w:val="24"/>
          <w:szCs w:val="24"/>
          <w:u w:val="none"/>
        </w:rPr>
      </w:pPr>
      <w:hyperlink r:id="rId16" w:history="1">
        <w:r w:rsidR="004464AA" w:rsidRPr="004464AA">
          <w:rPr>
            <w:rStyle w:val="Hyperlink"/>
            <w:rFonts w:ascii="Arial" w:hAnsi="Arial" w:cs="Arial"/>
            <w:sz w:val="24"/>
            <w:szCs w:val="24"/>
          </w:rPr>
          <w:t>Copiers &amp; Managed Print Services</w:t>
        </w:r>
      </w:hyperlink>
    </w:p>
    <w:p w14:paraId="28693ECE" w14:textId="34881D91" w:rsidR="00DF23D9" w:rsidRPr="004464AA" w:rsidRDefault="00000000" w:rsidP="009A446F">
      <w:pPr>
        <w:pStyle w:val="ListParagraph"/>
        <w:numPr>
          <w:ilvl w:val="0"/>
          <w:numId w:val="19"/>
        </w:numPr>
        <w:spacing w:after="0" w:line="240" w:lineRule="auto"/>
        <w:contextualSpacing w:val="0"/>
        <w:rPr>
          <w:rFonts w:ascii="Arial" w:hAnsi="Arial" w:cs="Arial"/>
          <w:sz w:val="24"/>
          <w:szCs w:val="24"/>
        </w:rPr>
      </w:pPr>
      <w:hyperlink r:id="rId17" w:history="1">
        <w:r w:rsidR="00DF23D9" w:rsidRPr="00DF23D9">
          <w:rPr>
            <w:rStyle w:val="Hyperlink"/>
            <w:rFonts w:ascii="Arial" w:hAnsi="Arial" w:cs="Arial"/>
            <w:sz w:val="24"/>
            <w:szCs w:val="24"/>
          </w:rPr>
          <w:t>Laboratory Equipment and Supplies</w:t>
        </w:r>
      </w:hyperlink>
    </w:p>
    <w:p w14:paraId="147941D3" w14:textId="77777777" w:rsidR="00DF23D9" w:rsidRPr="00DF23D9" w:rsidRDefault="00DF23D9" w:rsidP="00DF23D9">
      <w:pPr>
        <w:spacing w:after="0" w:line="240" w:lineRule="auto"/>
        <w:ind w:left="720"/>
        <w:rPr>
          <w:rFonts w:ascii="Arial" w:hAnsi="Arial" w:cs="Arial"/>
          <w:sz w:val="24"/>
          <w:szCs w:val="24"/>
        </w:rPr>
      </w:pPr>
      <w:r w:rsidRPr="00DF23D9">
        <w:rPr>
          <w:rFonts w:ascii="Arial" w:hAnsi="Arial" w:cs="Arial"/>
          <w:sz w:val="24"/>
          <w:szCs w:val="24"/>
        </w:rPr>
        <w:t>Offerors may include equipment, accessories, and services available under these portfolios only to the extent that such solutions are complementary to the equipment, products, or services being proposed by Offeror. The Lead State may, at its sole discretion, reject products and services from an Offeror’s proposal, or remove products and services from a Contractor’s Master Agreement, if the Lead State determines that such products and services exceed the intended scope of this solicitation or do not comply with this requirement.</w:t>
      </w:r>
    </w:p>
    <w:p w14:paraId="7912BB0D" w14:textId="77777777" w:rsidR="00DF23D9" w:rsidRDefault="00DF23D9" w:rsidP="00545856">
      <w:pPr>
        <w:spacing w:after="0" w:line="240" w:lineRule="auto"/>
        <w:ind w:left="720"/>
        <w:rPr>
          <w:rFonts w:ascii="Arial" w:hAnsi="Arial" w:cs="Arial"/>
          <w:sz w:val="24"/>
          <w:szCs w:val="24"/>
        </w:rPr>
      </w:pPr>
    </w:p>
    <w:p w14:paraId="52A436AD" w14:textId="6366C7FA" w:rsidR="00545856" w:rsidRPr="00545856" w:rsidRDefault="00545856" w:rsidP="00545856">
      <w:pPr>
        <w:spacing w:after="0" w:line="240" w:lineRule="auto"/>
        <w:ind w:left="720"/>
        <w:rPr>
          <w:rFonts w:ascii="Arial" w:hAnsi="Arial" w:cs="Arial"/>
          <w:sz w:val="24"/>
          <w:szCs w:val="24"/>
        </w:rPr>
      </w:pPr>
      <w:r>
        <w:rPr>
          <w:rFonts w:ascii="Arial" w:hAnsi="Arial" w:cs="Arial"/>
          <w:sz w:val="24"/>
          <w:szCs w:val="24"/>
        </w:rPr>
        <w:t>Other Exclusions:</w:t>
      </w:r>
    </w:p>
    <w:p w14:paraId="38692318" w14:textId="22992E3E" w:rsidR="009A446F" w:rsidRDefault="006464AE" w:rsidP="00FD7524">
      <w:pPr>
        <w:pStyle w:val="ListParagraph"/>
        <w:numPr>
          <w:ilvl w:val="0"/>
          <w:numId w:val="19"/>
        </w:numPr>
        <w:spacing w:after="0" w:line="240" w:lineRule="auto"/>
        <w:contextualSpacing w:val="0"/>
        <w:rPr>
          <w:rFonts w:ascii="Arial" w:hAnsi="Arial" w:cs="Arial"/>
          <w:sz w:val="24"/>
          <w:szCs w:val="24"/>
        </w:rPr>
      </w:pPr>
      <w:r w:rsidRPr="006464AE">
        <w:rPr>
          <w:rFonts w:ascii="Arial" w:hAnsi="Arial" w:cs="Arial"/>
          <w:sz w:val="24"/>
          <w:szCs w:val="24"/>
        </w:rPr>
        <w:t xml:space="preserve">Electric vehicle charging station </w:t>
      </w:r>
      <w:r w:rsidR="003767DE">
        <w:rPr>
          <w:rFonts w:ascii="Arial" w:hAnsi="Arial" w:cs="Arial"/>
          <w:sz w:val="24"/>
          <w:szCs w:val="24"/>
        </w:rPr>
        <w:t xml:space="preserve">and/or </w:t>
      </w:r>
      <w:proofErr w:type="gramStart"/>
      <w:r w:rsidRPr="006464AE">
        <w:rPr>
          <w:rFonts w:ascii="Arial" w:hAnsi="Arial" w:cs="Arial"/>
          <w:sz w:val="24"/>
          <w:szCs w:val="24"/>
        </w:rPr>
        <w:t>installation</w:t>
      </w:r>
      <w:proofErr w:type="gramEnd"/>
    </w:p>
    <w:p w14:paraId="57F1CB83" w14:textId="70ADCE17" w:rsidR="006464AE" w:rsidRDefault="006464AE" w:rsidP="00FD7524">
      <w:pPr>
        <w:pStyle w:val="ListParagraph"/>
        <w:numPr>
          <w:ilvl w:val="0"/>
          <w:numId w:val="19"/>
        </w:numPr>
        <w:spacing w:after="0" w:line="240" w:lineRule="auto"/>
        <w:contextualSpacing w:val="0"/>
        <w:rPr>
          <w:rFonts w:ascii="Arial" w:hAnsi="Arial" w:cs="Arial"/>
          <w:sz w:val="24"/>
          <w:szCs w:val="24"/>
        </w:rPr>
      </w:pPr>
      <w:r>
        <w:rPr>
          <w:rFonts w:ascii="Arial" w:hAnsi="Arial" w:cs="Arial"/>
          <w:sz w:val="24"/>
          <w:szCs w:val="24"/>
        </w:rPr>
        <w:t>P</w:t>
      </w:r>
      <w:r w:rsidRPr="006464AE">
        <w:rPr>
          <w:rFonts w:ascii="Arial" w:hAnsi="Arial" w:cs="Arial"/>
          <w:sz w:val="24"/>
          <w:szCs w:val="24"/>
        </w:rPr>
        <w:t>ublic safety electronic equipment or any first responder electronic equipment</w:t>
      </w:r>
    </w:p>
    <w:p w14:paraId="5268E718" w14:textId="3B4F1DA9" w:rsidR="00E10894" w:rsidRDefault="00E10894" w:rsidP="00FC5502">
      <w:pPr>
        <w:pStyle w:val="ListParagraph"/>
        <w:numPr>
          <w:ilvl w:val="0"/>
          <w:numId w:val="19"/>
        </w:numPr>
        <w:spacing w:after="0" w:line="240" w:lineRule="auto"/>
        <w:contextualSpacing w:val="0"/>
        <w:rPr>
          <w:rFonts w:ascii="Arial" w:hAnsi="Arial" w:cs="Arial"/>
          <w:sz w:val="24"/>
          <w:szCs w:val="24"/>
        </w:rPr>
      </w:pPr>
      <w:r w:rsidRPr="00F72354">
        <w:rPr>
          <w:rFonts w:ascii="Arial" w:hAnsi="Arial" w:cs="Arial"/>
          <w:sz w:val="24"/>
          <w:szCs w:val="24"/>
        </w:rPr>
        <w:t>Drones, drones’ maintenance, and parts</w:t>
      </w:r>
    </w:p>
    <w:p w14:paraId="2E14D5B3" w14:textId="1C7A50D8" w:rsidR="009F3C3D" w:rsidRPr="00F72354" w:rsidRDefault="009F3C3D" w:rsidP="00FC5502">
      <w:pPr>
        <w:pStyle w:val="ListParagraph"/>
        <w:numPr>
          <w:ilvl w:val="0"/>
          <w:numId w:val="19"/>
        </w:numPr>
        <w:spacing w:after="0" w:line="240" w:lineRule="auto"/>
        <w:contextualSpacing w:val="0"/>
        <w:rPr>
          <w:rFonts w:ascii="Arial" w:hAnsi="Arial" w:cs="Arial"/>
          <w:sz w:val="24"/>
          <w:szCs w:val="24"/>
        </w:rPr>
      </w:pPr>
      <w:r>
        <w:rPr>
          <w:rFonts w:ascii="Arial" w:hAnsi="Arial" w:cs="Arial"/>
          <w:sz w:val="24"/>
          <w:szCs w:val="24"/>
        </w:rPr>
        <w:t>Software or SaaS solutions</w:t>
      </w:r>
    </w:p>
    <w:p w14:paraId="5CA6293A" w14:textId="77777777" w:rsidR="00545856" w:rsidRDefault="00545856" w:rsidP="00545856">
      <w:pPr>
        <w:spacing w:after="0" w:line="240" w:lineRule="auto"/>
        <w:ind w:left="720"/>
        <w:rPr>
          <w:rFonts w:ascii="Arial" w:hAnsi="Arial" w:cs="Arial"/>
          <w:sz w:val="24"/>
          <w:szCs w:val="24"/>
        </w:rPr>
      </w:pPr>
    </w:p>
    <w:p w14:paraId="63BC8970" w14:textId="7742920C" w:rsidR="00536E58" w:rsidRPr="009A446F" w:rsidRDefault="00536E58" w:rsidP="009A446F">
      <w:pPr>
        <w:pStyle w:val="ListParagraph"/>
        <w:numPr>
          <w:ilvl w:val="0"/>
          <w:numId w:val="7"/>
        </w:numPr>
        <w:spacing w:after="0" w:line="240" w:lineRule="auto"/>
        <w:contextualSpacing w:val="0"/>
        <w:rPr>
          <w:rFonts w:ascii="Arial" w:hAnsi="Arial" w:cs="Arial"/>
          <w:sz w:val="24"/>
          <w:szCs w:val="24"/>
        </w:rPr>
      </w:pPr>
      <w:r w:rsidRPr="009A446F">
        <w:rPr>
          <w:rFonts w:ascii="Arial" w:hAnsi="Arial" w:cs="Arial"/>
          <w:b/>
          <w:bCs/>
          <w:sz w:val="24"/>
          <w:szCs w:val="24"/>
        </w:rPr>
        <w:t>CATEGORIES</w:t>
      </w:r>
    </w:p>
    <w:p w14:paraId="71C7D576" w14:textId="77777777" w:rsidR="00C41B9C" w:rsidRPr="009A446F" w:rsidRDefault="00C41B9C" w:rsidP="009A446F">
      <w:pPr>
        <w:pStyle w:val="ListParagraph"/>
        <w:spacing w:after="0" w:line="240" w:lineRule="auto"/>
        <w:contextualSpacing w:val="0"/>
        <w:rPr>
          <w:rFonts w:ascii="Arial" w:hAnsi="Arial" w:cs="Arial"/>
          <w:sz w:val="24"/>
          <w:szCs w:val="24"/>
        </w:rPr>
      </w:pPr>
    </w:p>
    <w:p w14:paraId="3BEF9C94" w14:textId="739647A6" w:rsidR="002475AE" w:rsidRDefault="00536E58" w:rsidP="002475AE">
      <w:pPr>
        <w:pStyle w:val="ListParagraph"/>
        <w:spacing w:after="0" w:line="240" w:lineRule="auto"/>
        <w:contextualSpacing w:val="0"/>
        <w:rPr>
          <w:rFonts w:ascii="Arial" w:hAnsi="Arial" w:cs="Arial"/>
          <w:sz w:val="24"/>
          <w:szCs w:val="24"/>
        </w:rPr>
      </w:pPr>
      <w:r w:rsidRPr="009A446F">
        <w:rPr>
          <w:rFonts w:ascii="Arial" w:hAnsi="Arial" w:cs="Arial"/>
          <w:sz w:val="24"/>
          <w:szCs w:val="24"/>
        </w:rPr>
        <w:lastRenderedPageBreak/>
        <w:t>Identify the category(</w:t>
      </w:r>
      <w:proofErr w:type="spellStart"/>
      <w:r w:rsidRPr="009A446F">
        <w:rPr>
          <w:rFonts w:ascii="Arial" w:hAnsi="Arial" w:cs="Arial"/>
          <w:sz w:val="24"/>
          <w:szCs w:val="24"/>
        </w:rPr>
        <w:t>ies</w:t>
      </w:r>
      <w:proofErr w:type="spellEnd"/>
      <w:r w:rsidRPr="009A446F">
        <w:rPr>
          <w:rFonts w:ascii="Arial" w:hAnsi="Arial" w:cs="Arial"/>
          <w:sz w:val="24"/>
          <w:szCs w:val="24"/>
        </w:rPr>
        <w:t>) for which you are submitting a proposal response by checking one or more of the following</w:t>
      </w:r>
      <w:r w:rsidR="002475AE" w:rsidRPr="002475AE">
        <w:rPr>
          <w:rFonts w:ascii="Arial" w:hAnsi="Arial" w:cs="Arial"/>
          <w:sz w:val="24"/>
          <w:szCs w:val="24"/>
        </w:rPr>
        <w:t xml:space="preserve"> </w:t>
      </w:r>
      <w:r w:rsidR="002475AE">
        <w:rPr>
          <w:rFonts w:ascii="Arial" w:hAnsi="Arial" w:cs="Arial"/>
          <w:sz w:val="24"/>
          <w:szCs w:val="24"/>
        </w:rPr>
        <w:t>(t</w:t>
      </w:r>
      <w:r w:rsidR="002475AE" w:rsidRPr="009A446F">
        <w:rPr>
          <w:rFonts w:ascii="Arial" w:hAnsi="Arial" w:cs="Arial"/>
          <w:sz w:val="24"/>
          <w:szCs w:val="24"/>
        </w:rPr>
        <w:t>he products listed for each category below are only examples and are not intended to be exhaustive</w:t>
      </w:r>
      <w:r w:rsidR="002475AE">
        <w:rPr>
          <w:rFonts w:ascii="Arial" w:hAnsi="Arial" w:cs="Arial"/>
          <w:sz w:val="24"/>
          <w:szCs w:val="24"/>
        </w:rPr>
        <w:t>):</w:t>
      </w:r>
    </w:p>
    <w:p w14:paraId="640BE369" w14:textId="38354EA0" w:rsidR="00536E58" w:rsidRPr="009A446F" w:rsidRDefault="00536E58" w:rsidP="009A446F">
      <w:pPr>
        <w:pStyle w:val="ListParagraph"/>
        <w:spacing w:after="0" w:line="240" w:lineRule="auto"/>
        <w:contextualSpacing w:val="0"/>
        <w:rPr>
          <w:rFonts w:ascii="Arial" w:hAnsi="Arial" w:cs="Arial"/>
          <w:sz w:val="24"/>
          <w:szCs w:val="24"/>
        </w:rPr>
      </w:pPr>
    </w:p>
    <w:p w14:paraId="372021AA" w14:textId="2B3A1103"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1903593605"/>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r w:rsidR="00F27088" w:rsidRPr="00F27088">
        <w:rPr>
          <w:rFonts w:ascii="Arial" w:hAnsi="Arial" w:cs="Arial"/>
          <w:b/>
          <w:bCs/>
          <w:sz w:val="24"/>
          <w:szCs w:val="24"/>
        </w:rPr>
        <w:t>Category 1:</w:t>
      </w:r>
      <w:r w:rsidR="00F27088" w:rsidRPr="00F27088">
        <w:rPr>
          <w:rFonts w:ascii="Arial" w:hAnsi="Arial" w:cs="Arial"/>
          <w:sz w:val="24"/>
          <w:szCs w:val="24"/>
        </w:rPr>
        <w:t xml:space="preserve"> </w:t>
      </w:r>
      <w:r w:rsidR="00536E58" w:rsidRPr="009A446F">
        <w:rPr>
          <w:rFonts w:ascii="Arial" w:hAnsi="Arial" w:cs="Arial"/>
          <w:b/>
          <w:bCs/>
          <w:sz w:val="24"/>
          <w:szCs w:val="24"/>
        </w:rPr>
        <w:t>Janitorial Supplies, Equipment, and Sanitation Cleaning Chemicals</w:t>
      </w:r>
      <w:r w:rsidR="00536E58" w:rsidRPr="009A446F">
        <w:rPr>
          <w:rFonts w:ascii="Arial" w:hAnsi="Arial" w:cs="Arial"/>
          <w:sz w:val="24"/>
          <w:szCs w:val="24"/>
        </w:rPr>
        <w:t xml:space="preserve"> includes but not limited to cleaning chemicals, hand soaps, paper products, trash can liners, adhesives.</w:t>
      </w:r>
    </w:p>
    <w:p w14:paraId="66B84D86" w14:textId="52375E7D"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1760756438"/>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r w:rsidR="00F27088" w:rsidRPr="00F27088">
        <w:rPr>
          <w:rFonts w:ascii="Arial" w:hAnsi="Arial" w:cs="Arial"/>
          <w:b/>
          <w:bCs/>
          <w:sz w:val="24"/>
          <w:szCs w:val="24"/>
        </w:rPr>
        <w:t xml:space="preserve">Category </w:t>
      </w:r>
      <w:r w:rsidR="00F27088">
        <w:rPr>
          <w:rFonts w:ascii="Arial" w:hAnsi="Arial" w:cs="Arial"/>
          <w:b/>
          <w:bCs/>
          <w:sz w:val="24"/>
          <w:szCs w:val="24"/>
        </w:rPr>
        <w:t>2</w:t>
      </w:r>
      <w:r w:rsidR="00F27088" w:rsidRPr="00F27088">
        <w:rPr>
          <w:rFonts w:ascii="Arial" w:hAnsi="Arial" w:cs="Arial"/>
          <w:b/>
          <w:bCs/>
          <w:sz w:val="24"/>
          <w:szCs w:val="24"/>
        </w:rPr>
        <w:t>:</w:t>
      </w:r>
      <w:r w:rsidR="00F27088" w:rsidRPr="00F27088">
        <w:rPr>
          <w:rFonts w:ascii="Arial" w:hAnsi="Arial" w:cs="Arial"/>
          <w:sz w:val="24"/>
          <w:szCs w:val="24"/>
        </w:rPr>
        <w:t xml:space="preserve"> </w:t>
      </w:r>
      <w:r w:rsidR="00536E58" w:rsidRPr="009A446F">
        <w:rPr>
          <w:rFonts w:ascii="Arial" w:hAnsi="Arial" w:cs="Arial"/>
          <w:b/>
          <w:bCs/>
          <w:sz w:val="24"/>
          <w:szCs w:val="24"/>
        </w:rPr>
        <w:t>Fasteners</w:t>
      </w:r>
      <w:r w:rsidR="00536E58" w:rsidRPr="009A446F">
        <w:rPr>
          <w:rFonts w:ascii="Arial" w:hAnsi="Arial" w:cs="Arial"/>
          <w:sz w:val="24"/>
          <w:szCs w:val="24"/>
        </w:rPr>
        <w:t xml:space="preserve"> includes but is not limited to thread fasteners, anchors, bolts, cables, clips, hose couplings, inserts, lock nuts, pins, plates, rivets, screws, studs, and washers. </w:t>
      </w:r>
    </w:p>
    <w:p w14:paraId="4782F48E" w14:textId="3758433B"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769282840"/>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r w:rsidR="00F27088" w:rsidRPr="00F27088">
        <w:rPr>
          <w:rFonts w:ascii="Arial" w:hAnsi="Arial" w:cs="Arial"/>
          <w:b/>
          <w:bCs/>
          <w:sz w:val="24"/>
          <w:szCs w:val="24"/>
        </w:rPr>
        <w:t xml:space="preserve">Category </w:t>
      </w:r>
      <w:r w:rsidR="00F27088">
        <w:rPr>
          <w:rFonts w:ascii="Arial" w:hAnsi="Arial" w:cs="Arial"/>
          <w:b/>
          <w:bCs/>
          <w:sz w:val="24"/>
          <w:szCs w:val="24"/>
        </w:rPr>
        <w:t>3</w:t>
      </w:r>
      <w:r w:rsidR="00F27088" w:rsidRPr="00F27088">
        <w:rPr>
          <w:rFonts w:ascii="Arial" w:hAnsi="Arial" w:cs="Arial"/>
          <w:b/>
          <w:bCs/>
          <w:sz w:val="24"/>
          <w:szCs w:val="24"/>
        </w:rPr>
        <w:t>:</w:t>
      </w:r>
      <w:r w:rsidR="00F27088" w:rsidRPr="00F27088">
        <w:rPr>
          <w:rFonts w:ascii="Arial" w:hAnsi="Arial" w:cs="Arial"/>
          <w:sz w:val="24"/>
          <w:szCs w:val="24"/>
        </w:rPr>
        <w:t xml:space="preserve"> </w:t>
      </w:r>
      <w:r w:rsidR="00536E58" w:rsidRPr="009A446F">
        <w:rPr>
          <w:rFonts w:ascii="Arial" w:hAnsi="Arial" w:cs="Arial"/>
          <w:b/>
          <w:bCs/>
          <w:sz w:val="24"/>
          <w:szCs w:val="24"/>
        </w:rPr>
        <w:t>Material Handling</w:t>
      </w:r>
      <w:r w:rsidR="00536E58" w:rsidRPr="009A446F">
        <w:rPr>
          <w:rFonts w:ascii="Arial" w:hAnsi="Arial" w:cs="Arial"/>
          <w:sz w:val="24"/>
          <w:szCs w:val="24"/>
        </w:rPr>
        <w:t xml:space="preserve"> includes but is not limited to hand trucks, ladders, welding supplies, shop supplies, containers, cabinets, chains, wire rope, pails/drums. Motor rider forklifts, reach trucks, order pickers, pallets jacks, stackers, and tow tractors.</w:t>
      </w:r>
    </w:p>
    <w:p w14:paraId="05ECD47D" w14:textId="402D9CB5"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34653659"/>
          <w14:checkbox>
            <w14:checked w14:val="0"/>
            <w14:checkedState w14:val="2612" w14:font="MS Gothic"/>
            <w14:uncheckedState w14:val="2610" w14:font="MS Gothic"/>
          </w14:checkbox>
        </w:sdtPr>
        <w:sdtContent>
          <w:r w:rsidR="00F27088">
            <w:rPr>
              <w:rFonts w:ascii="MS Gothic" w:eastAsia="MS Gothic" w:hAnsi="MS Gothic" w:cs="Arial" w:hint="eastAsia"/>
              <w:sz w:val="24"/>
              <w:szCs w:val="24"/>
            </w:rPr>
            <w:t>☐</w:t>
          </w:r>
        </w:sdtContent>
      </w:sdt>
      <w:r w:rsidR="00536E58" w:rsidRPr="009A446F">
        <w:rPr>
          <w:rFonts w:ascii="Arial" w:hAnsi="Arial" w:cs="Arial"/>
          <w:sz w:val="24"/>
          <w:szCs w:val="24"/>
        </w:rPr>
        <w:tab/>
      </w:r>
      <w:r w:rsidR="00F27088" w:rsidRPr="00F27088">
        <w:rPr>
          <w:rFonts w:ascii="Arial" w:hAnsi="Arial" w:cs="Arial"/>
          <w:b/>
          <w:bCs/>
          <w:sz w:val="24"/>
          <w:szCs w:val="24"/>
        </w:rPr>
        <w:t xml:space="preserve">Category </w:t>
      </w:r>
      <w:r w:rsidR="00F27088">
        <w:rPr>
          <w:rFonts w:ascii="Arial" w:hAnsi="Arial" w:cs="Arial"/>
          <w:b/>
          <w:bCs/>
          <w:sz w:val="24"/>
          <w:szCs w:val="24"/>
        </w:rPr>
        <w:t xml:space="preserve">4: </w:t>
      </w:r>
      <w:r w:rsidR="00536E58" w:rsidRPr="009A446F">
        <w:rPr>
          <w:rFonts w:ascii="Arial" w:hAnsi="Arial" w:cs="Arial"/>
          <w:b/>
          <w:bCs/>
          <w:sz w:val="24"/>
          <w:szCs w:val="24"/>
        </w:rPr>
        <w:t>Plumbing Equipment</w:t>
      </w:r>
      <w:r w:rsidR="00536E58" w:rsidRPr="009A446F">
        <w:rPr>
          <w:rFonts w:ascii="Arial" w:hAnsi="Arial" w:cs="Arial"/>
          <w:sz w:val="24"/>
          <w:szCs w:val="24"/>
        </w:rPr>
        <w:t xml:space="preserve"> includes but is not limited to facets, fittings, pipes, water filters, drains, pumps, and plumbing tools.</w:t>
      </w:r>
    </w:p>
    <w:p w14:paraId="69A07E46" w14:textId="0D6AC2BF"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175322639"/>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r w:rsidR="00F27088">
        <w:rPr>
          <w:rFonts w:ascii="Arial" w:hAnsi="Arial" w:cs="Arial"/>
          <w:b/>
          <w:bCs/>
          <w:sz w:val="24"/>
          <w:szCs w:val="24"/>
        </w:rPr>
        <w:t xml:space="preserve">Category 5: </w:t>
      </w:r>
      <w:r w:rsidR="00536E58" w:rsidRPr="009A446F">
        <w:rPr>
          <w:rFonts w:ascii="Arial" w:hAnsi="Arial" w:cs="Arial"/>
          <w:b/>
          <w:bCs/>
          <w:sz w:val="24"/>
          <w:szCs w:val="24"/>
        </w:rPr>
        <w:t>Power Sources</w:t>
      </w:r>
      <w:r w:rsidR="00536E58" w:rsidRPr="009A446F">
        <w:rPr>
          <w:rFonts w:ascii="Arial" w:hAnsi="Arial" w:cs="Arial"/>
          <w:sz w:val="24"/>
          <w:szCs w:val="24"/>
        </w:rPr>
        <w:t xml:space="preserve"> includes but is not limited to electric power grid, such as an electrical outlet, energy storage devices such as batteries or fuel cells, generators or alternators, solar power converters, or another power supply, other batteries, electric vehicle charging stations and parts, solar energy, and AC and DC power supply. </w:t>
      </w:r>
    </w:p>
    <w:p w14:paraId="4D192C7B" w14:textId="08A19C2B"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1487746761"/>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r w:rsidR="00F27088">
        <w:rPr>
          <w:rFonts w:ascii="Arial" w:hAnsi="Arial" w:cs="Arial"/>
          <w:b/>
          <w:bCs/>
          <w:sz w:val="24"/>
          <w:szCs w:val="24"/>
        </w:rPr>
        <w:t xml:space="preserve">Category 6: </w:t>
      </w:r>
      <w:r w:rsidR="00536E58" w:rsidRPr="009A446F">
        <w:rPr>
          <w:rFonts w:ascii="Arial" w:hAnsi="Arial" w:cs="Arial"/>
          <w:b/>
          <w:bCs/>
          <w:sz w:val="24"/>
          <w:szCs w:val="24"/>
        </w:rPr>
        <w:t xml:space="preserve">Landscaping and Outdoor Supplies and Equipment </w:t>
      </w:r>
      <w:r w:rsidR="00536E58" w:rsidRPr="009A446F">
        <w:rPr>
          <w:rFonts w:ascii="Arial" w:hAnsi="Arial" w:cs="Arial"/>
          <w:sz w:val="24"/>
          <w:szCs w:val="24"/>
        </w:rPr>
        <w:t xml:space="preserve">includes but is not limited to seasonal lawn and grounds maintenance supplies. </w:t>
      </w:r>
    </w:p>
    <w:p w14:paraId="59CC377C" w14:textId="33D3EBF9"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779618679"/>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r w:rsidR="00F27088">
        <w:rPr>
          <w:rFonts w:ascii="Arial" w:hAnsi="Arial" w:cs="Arial"/>
          <w:b/>
          <w:bCs/>
          <w:sz w:val="24"/>
          <w:szCs w:val="24"/>
        </w:rPr>
        <w:t xml:space="preserve">Category 7: </w:t>
      </w:r>
      <w:r w:rsidR="00536E58" w:rsidRPr="009A446F">
        <w:rPr>
          <w:rFonts w:ascii="Arial" w:hAnsi="Arial" w:cs="Arial"/>
          <w:b/>
          <w:bCs/>
          <w:sz w:val="24"/>
          <w:szCs w:val="24"/>
        </w:rPr>
        <w:t>Lamps, Lighting, Ballasts, and Equipment</w:t>
      </w:r>
      <w:r w:rsidR="00536E58" w:rsidRPr="009A446F">
        <w:rPr>
          <w:rFonts w:ascii="Arial" w:hAnsi="Arial" w:cs="Arial"/>
          <w:sz w:val="24"/>
          <w:szCs w:val="24"/>
        </w:rPr>
        <w:t xml:space="preserve"> includes but is not limited to lamps, ballasts, fixtures, bulbs, diodes, and tubes.</w:t>
      </w:r>
    </w:p>
    <w:p w14:paraId="0A7970DC" w14:textId="1F3D3507"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202993360"/>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r w:rsidR="00F27088">
        <w:rPr>
          <w:rFonts w:ascii="Arial" w:hAnsi="Arial" w:cs="Arial"/>
          <w:b/>
          <w:bCs/>
          <w:sz w:val="24"/>
          <w:szCs w:val="24"/>
        </w:rPr>
        <w:t xml:space="preserve">Category 8: </w:t>
      </w:r>
      <w:r w:rsidR="00536E58" w:rsidRPr="009A446F">
        <w:rPr>
          <w:rFonts w:ascii="Arial" w:hAnsi="Arial" w:cs="Arial"/>
          <w:b/>
          <w:bCs/>
          <w:sz w:val="24"/>
          <w:szCs w:val="24"/>
        </w:rPr>
        <w:t>Heating, Ventilation, Air Conditioning (HVAC)</w:t>
      </w:r>
      <w:r w:rsidR="00536E58" w:rsidRPr="009A446F">
        <w:rPr>
          <w:rFonts w:ascii="Arial" w:hAnsi="Arial" w:cs="Arial"/>
          <w:sz w:val="24"/>
          <w:szCs w:val="24"/>
        </w:rPr>
        <w:t xml:space="preserve"> includes but is not limited to air filters, blowers, diffusers, fans, coolant, small heaters, air conditioning units (window and portable), foam coil cleaners, filters, and valves.</w:t>
      </w:r>
    </w:p>
    <w:p w14:paraId="6FEB4F1B" w14:textId="24665ED3"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1130823222"/>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r w:rsidR="00F27088">
        <w:rPr>
          <w:rFonts w:ascii="Arial" w:hAnsi="Arial" w:cs="Arial"/>
          <w:b/>
          <w:bCs/>
          <w:sz w:val="24"/>
          <w:szCs w:val="24"/>
        </w:rPr>
        <w:t xml:space="preserve">Category 9: </w:t>
      </w:r>
      <w:r w:rsidR="00536E58" w:rsidRPr="009A446F">
        <w:rPr>
          <w:rFonts w:ascii="Arial" w:hAnsi="Arial" w:cs="Arial"/>
          <w:b/>
          <w:bCs/>
          <w:sz w:val="24"/>
          <w:szCs w:val="24"/>
        </w:rPr>
        <w:t>Hand Tools</w:t>
      </w:r>
      <w:r w:rsidR="00536E58" w:rsidRPr="009A446F">
        <w:rPr>
          <w:rFonts w:ascii="Arial" w:hAnsi="Arial" w:cs="Arial"/>
          <w:sz w:val="24"/>
          <w:szCs w:val="24"/>
        </w:rPr>
        <w:t xml:space="preserve"> includes but is not limited to hammers, pliers, rakes, screw drivers, shoves, hand saws, and measuring tools.</w:t>
      </w:r>
    </w:p>
    <w:p w14:paraId="3146BEF0" w14:textId="1D36F486"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1439484323"/>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bookmarkStart w:id="2" w:name="_Hlk138322771"/>
      <w:r w:rsidR="00F27088">
        <w:rPr>
          <w:rFonts w:ascii="Arial" w:hAnsi="Arial" w:cs="Arial"/>
          <w:b/>
          <w:bCs/>
          <w:sz w:val="24"/>
          <w:szCs w:val="24"/>
        </w:rPr>
        <w:t xml:space="preserve">Category 10: </w:t>
      </w:r>
      <w:r w:rsidR="00536E58" w:rsidRPr="009A446F">
        <w:rPr>
          <w:rFonts w:ascii="Arial" w:hAnsi="Arial" w:cs="Arial"/>
          <w:b/>
          <w:bCs/>
          <w:sz w:val="24"/>
          <w:szCs w:val="24"/>
        </w:rPr>
        <w:t xml:space="preserve">Power Tools </w:t>
      </w:r>
      <w:r w:rsidR="00536E58" w:rsidRPr="009A446F">
        <w:rPr>
          <w:rFonts w:ascii="Arial" w:hAnsi="Arial" w:cs="Arial"/>
          <w:sz w:val="24"/>
          <w:szCs w:val="24"/>
        </w:rPr>
        <w:t>includes drills, saws, table saw, air compressor, band saw, sander</w:t>
      </w:r>
      <w:bookmarkEnd w:id="2"/>
      <w:r w:rsidR="00536E58" w:rsidRPr="009A446F">
        <w:rPr>
          <w:rFonts w:ascii="Arial" w:hAnsi="Arial" w:cs="Arial"/>
          <w:sz w:val="24"/>
          <w:szCs w:val="24"/>
        </w:rPr>
        <w:t>.</w:t>
      </w:r>
    </w:p>
    <w:p w14:paraId="0217C80C" w14:textId="17F70F8F"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1172480709"/>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r w:rsidR="00F27088">
        <w:rPr>
          <w:rFonts w:ascii="Arial" w:hAnsi="Arial" w:cs="Arial"/>
          <w:b/>
          <w:bCs/>
          <w:sz w:val="24"/>
          <w:szCs w:val="24"/>
        </w:rPr>
        <w:t xml:space="preserve">Category 11: </w:t>
      </w:r>
      <w:r w:rsidR="00536E58" w:rsidRPr="009A446F">
        <w:rPr>
          <w:rFonts w:ascii="Arial" w:hAnsi="Arial" w:cs="Arial"/>
          <w:b/>
          <w:bCs/>
          <w:sz w:val="24"/>
          <w:szCs w:val="24"/>
        </w:rPr>
        <w:t>Electrical Supplies and Equipment</w:t>
      </w:r>
      <w:r w:rsidR="00536E58" w:rsidRPr="009A446F">
        <w:rPr>
          <w:rFonts w:ascii="Arial" w:hAnsi="Arial" w:cs="Arial"/>
          <w:sz w:val="24"/>
          <w:szCs w:val="24"/>
        </w:rPr>
        <w:t xml:space="preserve"> includes but is not limited to circuit breakers, conduits, electrical boxes, fuses, switches, outlets, cords, and plugs. </w:t>
      </w:r>
    </w:p>
    <w:p w14:paraId="65621314" w14:textId="5E957D24"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1791820212"/>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r w:rsidR="00F27088">
        <w:rPr>
          <w:rFonts w:ascii="Arial" w:hAnsi="Arial" w:cs="Arial"/>
          <w:b/>
          <w:bCs/>
          <w:sz w:val="24"/>
          <w:szCs w:val="24"/>
        </w:rPr>
        <w:t xml:space="preserve">Category 12: </w:t>
      </w:r>
      <w:r w:rsidR="00536E58" w:rsidRPr="009A446F">
        <w:rPr>
          <w:rFonts w:ascii="Arial" w:hAnsi="Arial" w:cs="Arial"/>
          <w:b/>
          <w:bCs/>
          <w:sz w:val="24"/>
          <w:szCs w:val="24"/>
        </w:rPr>
        <w:t>Paint and Related Supplies</w:t>
      </w:r>
      <w:r w:rsidR="00536E58" w:rsidRPr="009A446F">
        <w:rPr>
          <w:rFonts w:ascii="Arial" w:hAnsi="Arial" w:cs="Arial"/>
          <w:sz w:val="24"/>
          <w:szCs w:val="24"/>
        </w:rPr>
        <w:t xml:space="preserve"> includes but is not limited to paint interior and exterior, primers, coatings, brushes, paint pans, fire retardant sealants, and stirrers.</w:t>
      </w:r>
    </w:p>
    <w:p w14:paraId="7E82D23C" w14:textId="142BFA94" w:rsidR="00536E58" w:rsidRPr="009A446F"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607588839"/>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r w:rsidR="00F27088">
        <w:rPr>
          <w:rFonts w:ascii="Arial" w:hAnsi="Arial" w:cs="Arial"/>
          <w:b/>
          <w:bCs/>
          <w:sz w:val="24"/>
          <w:szCs w:val="24"/>
        </w:rPr>
        <w:t xml:space="preserve">Category 13: </w:t>
      </w:r>
      <w:r w:rsidR="00536E58" w:rsidRPr="009A446F">
        <w:rPr>
          <w:rFonts w:ascii="Arial" w:hAnsi="Arial" w:cs="Arial"/>
          <w:b/>
          <w:bCs/>
          <w:sz w:val="24"/>
          <w:szCs w:val="24"/>
        </w:rPr>
        <w:t>Security</w:t>
      </w:r>
      <w:r w:rsidR="00536E58" w:rsidRPr="009A446F">
        <w:rPr>
          <w:rFonts w:ascii="Arial" w:hAnsi="Arial" w:cs="Arial"/>
          <w:sz w:val="24"/>
          <w:szCs w:val="24"/>
        </w:rPr>
        <w:t xml:space="preserve"> includes but is not limited to cameras, strobes, safes, locks. </w:t>
      </w:r>
    </w:p>
    <w:p w14:paraId="7BC8552F" w14:textId="37A5D875" w:rsidR="00536E58" w:rsidRDefault="00000000" w:rsidP="009A446F">
      <w:pPr>
        <w:spacing w:after="0" w:line="240" w:lineRule="auto"/>
        <w:ind w:left="1440" w:hanging="360"/>
        <w:rPr>
          <w:rFonts w:ascii="Arial" w:hAnsi="Arial" w:cs="Arial"/>
          <w:sz w:val="24"/>
          <w:szCs w:val="24"/>
        </w:rPr>
      </w:pPr>
      <w:sdt>
        <w:sdtPr>
          <w:rPr>
            <w:rFonts w:ascii="Arial" w:hAnsi="Arial" w:cs="Arial"/>
            <w:sz w:val="24"/>
            <w:szCs w:val="24"/>
          </w:rPr>
          <w:id w:val="-2053756528"/>
          <w14:checkbox>
            <w14:checked w14:val="0"/>
            <w14:checkedState w14:val="2612" w14:font="MS Gothic"/>
            <w14:uncheckedState w14:val="2610" w14:font="MS Gothic"/>
          </w14:checkbox>
        </w:sdtPr>
        <w:sdtContent>
          <w:r w:rsidR="00536E58" w:rsidRPr="009A446F">
            <w:rPr>
              <w:rFonts w:ascii="Segoe UI Symbol" w:eastAsia="MS Gothic" w:hAnsi="Segoe UI Symbol" w:cs="Segoe UI Symbol"/>
              <w:sz w:val="24"/>
              <w:szCs w:val="24"/>
            </w:rPr>
            <w:t>☐</w:t>
          </w:r>
        </w:sdtContent>
      </w:sdt>
      <w:r w:rsidR="00536E58" w:rsidRPr="009A446F">
        <w:rPr>
          <w:rFonts w:ascii="Arial" w:hAnsi="Arial" w:cs="Arial"/>
          <w:sz w:val="24"/>
          <w:szCs w:val="24"/>
        </w:rPr>
        <w:tab/>
      </w:r>
      <w:r w:rsidR="00F27088">
        <w:rPr>
          <w:rFonts w:ascii="Arial" w:hAnsi="Arial" w:cs="Arial"/>
          <w:b/>
          <w:bCs/>
          <w:sz w:val="24"/>
          <w:szCs w:val="24"/>
        </w:rPr>
        <w:t xml:space="preserve">Category 14: </w:t>
      </w:r>
      <w:r w:rsidR="00536E58" w:rsidRPr="009A446F">
        <w:rPr>
          <w:rFonts w:ascii="Arial" w:hAnsi="Arial" w:cs="Arial"/>
          <w:b/>
          <w:bCs/>
          <w:sz w:val="24"/>
          <w:szCs w:val="24"/>
        </w:rPr>
        <w:t>Safety</w:t>
      </w:r>
      <w:r w:rsidR="00536E58" w:rsidRPr="009A446F">
        <w:rPr>
          <w:rFonts w:ascii="Arial" w:hAnsi="Arial" w:cs="Arial"/>
          <w:sz w:val="24"/>
          <w:szCs w:val="24"/>
        </w:rPr>
        <w:t xml:space="preserve"> includes personal protective equipment and related building safety equipment, eye protection, protective clothing, barricades, fire escape </w:t>
      </w:r>
      <w:r w:rsidR="00536E58" w:rsidRPr="009A446F">
        <w:rPr>
          <w:rFonts w:ascii="Arial" w:hAnsi="Arial" w:cs="Arial"/>
          <w:sz w:val="24"/>
          <w:szCs w:val="24"/>
        </w:rPr>
        <w:lastRenderedPageBreak/>
        <w:t>ladders, master lock, hearing protection and head and face protection, hand sanitizer, gloves, and sorbents.</w:t>
      </w:r>
    </w:p>
    <w:p w14:paraId="22360A15" w14:textId="218DD3BC" w:rsidR="00F72354" w:rsidRDefault="009A446F" w:rsidP="00FF4DDF">
      <w:pPr>
        <w:spacing w:after="0" w:line="240" w:lineRule="auto"/>
        <w:ind w:left="1440" w:hanging="360"/>
        <w:rPr>
          <w:rFonts w:ascii="Arial" w:hAnsi="Arial" w:cs="Arial"/>
          <w:sz w:val="24"/>
          <w:szCs w:val="24"/>
        </w:rPr>
      </w:pPr>
      <w:r w:rsidRPr="002931C2">
        <w:rPr>
          <w:rFonts w:ascii="Segoe UI Symbol" w:hAnsi="Segoe UI Symbol" w:cs="Segoe UI Symbol"/>
          <w:b/>
          <w:bCs/>
          <w:sz w:val="24"/>
          <w:szCs w:val="24"/>
        </w:rPr>
        <w:t>☐</w:t>
      </w:r>
      <w:r w:rsidRPr="002931C2">
        <w:rPr>
          <w:rFonts w:ascii="Arial" w:hAnsi="Arial" w:cs="Arial"/>
          <w:b/>
          <w:bCs/>
          <w:sz w:val="24"/>
          <w:szCs w:val="24"/>
        </w:rPr>
        <w:tab/>
      </w:r>
      <w:r w:rsidR="00FF4DDF">
        <w:rPr>
          <w:rFonts w:ascii="Arial" w:hAnsi="Arial" w:cs="Arial"/>
          <w:b/>
          <w:bCs/>
          <w:sz w:val="24"/>
          <w:szCs w:val="24"/>
        </w:rPr>
        <w:t>Category 15</w:t>
      </w:r>
      <w:r w:rsidR="006D0650">
        <w:rPr>
          <w:rFonts w:ascii="Arial" w:hAnsi="Arial" w:cs="Arial"/>
          <w:b/>
          <w:bCs/>
          <w:sz w:val="24"/>
          <w:szCs w:val="24"/>
        </w:rPr>
        <w:t>:</w:t>
      </w:r>
      <w:r w:rsidR="00FF4DDF">
        <w:rPr>
          <w:rFonts w:ascii="Arial" w:hAnsi="Arial" w:cs="Arial"/>
          <w:b/>
          <w:bCs/>
          <w:sz w:val="24"/>
          <w:szCs w:val="24"/>
        </w:rPr>
        <w:t xml:space="preserve"> </w:t>
      </w:r>
      <w:r w:rsidRPr="009A446F">
        <w:rPr>
          <w:rFonts w:ascii="Arial" w:hAnsi="Arial" w:cs="Arial"/>
          <w:b/>
          <w:bCs/>
          <w:sz w:val="24"/>
          <w:szCs w:val="24"/>
        </w:rPr>
        <w:t>Other</w:t>
      </w:r>
      <w:r w:rsidRPr="009A446F">
        <w:rPr>
          <w:rFonts w:ascii="Arial" w:hAnsi="Arial" w:cs="Arial"/>
          <w:sz w:val="24"/>
          <w:szCs w:val="24"/>
        </w:rPr>
        <w:t xml:space="preserve"> </w:t>
      </w:r>
      <w:r w:rsidR="00F72354" w:rsidRPr="00F72354">
        <w:rPr>
          <w:rFonts w:ascii="Arial" w:hAnsi="Arial" w:cs="Arial"/>
          <w:sz w:val="24"/>
          <w:szCs w:val="24"/>
        </w:rPr>
        <w:t>Contractor is allowed to sell</w:t>
      </w:r>
      <w:r w:rsidR="00FF4DDF">
        <w:rPr>
          <w:rFonts w:ascii="Arial" w:hAnsi="Arial" w:cs="Arial"/>
          <w:sz w:val="24"/>
          <w:szCs w:val="24"/>
        </w:rPr>
        <w:t xml:space="preserve"> other</w:t>
      </w:r>
      <w:r w:rsidR="00F72354" w:rsidRPr="00F72354">
        <w:rPr>
          <w:rFonts w:ascii="Arial" w:hAnsi="Arial" w:cs="Arial"/>
          <w:sz w:val="24"/>
          <w:szCs w:val="24"/>
        </w:rPr>
        <w:t xml:space="preserve"> items</w:t>
      </w:r>
      <w:r w:rsidR="00C41B9C">
        <w:rPr>
          <w:rFonts w:ascii="Arial" w:hAnsi="Arial" w:cs="Arial"/>
          <w:sz w:val="24"/>
          <w:szCs w:val="24"/>
        </w:rPr>
        <w:t xml:space="preserve"> related to MRO</w:t>
      </w:r>
      <w:r w:rsidR="004464AA">
        <w:rPr>
          <w:rFonts w:ascii="Arial" w:hAnsi="Arial" w:cs="Arial"/>
          <w:sz w:val="24"/>
          <w:szCs w:val="24"/>
        </w:rPr>
        <w:t xml:space="preserve"> but not specifically listed above</w:t>
      </w:r>
      <w:r w:rsidR="00C41B9C">
        <w:rPr>
          <w:rFonts w:ascii="Arial" w:hAnsi="Arial" w:cs="Arial"/>
          <w:sz w:val="24"/>
          <w:szCs w:val="24"/>
        </w:rPr>
        <w:t xml:space="preserve">. Products that are included in the Exclusion Section II, may not be sold. </w:t>
      </w:r>
    </w:p>
    <w:p w14:paraId="15EB869F" w14:textId="77777777" w:rsidR="002475AE" w:rsidRDefault="002475AE" w:rsidP="00F72354">
      <w:pPr>
        <w:spacing w:after="0" w:line="240" w:lineRule="auto"/>
        <w:rPr>
          <w:rFonts w:ascii="Arial" w:hAnsi="Arial" w:cs="Arial"/>
          <w:sz w:val="24"/>
          <w:szCs w:val="24"/>
        </w:rPr>
      </w:pPr>
    </w:p>
    <w:p w14:paraId="7D09B7BD" w14:textId="4E3C53E7" w:rsidR="002475AE" w:rsidRPr="009A446F" w:rsidRDefault="002475AE" w:rsidP="00F72354">
      <w:pPr>
        <w:spacing w:after="0" w:line="240" w:lineRule="auto"/>
        <w:rPr>
          <w:rFonts w:ascii="Arial" w:hAnsi="Arial" w:cs="Arial"/>
          <w:sz w:val="24"/>
          <w:szCs w:val="24"/>
        </w:rPr>
      </w:pPr>
      <w:r>
        <w:rPr>
          <w:rFonts w:ascii="Arial" w:hAnsi="Arial" w:cs="Arial"/>
          <w:sz w:val="24"/>
          <w:szCs w:val="24"/>
        </w:rPr>
        <w:t>Offeror is limited to selling p</w:t>
      </w:r>
      <w:r w:rsidRPr="002475AE">
        <w:rPr>
          <w:rFonts w:ascii="Arial" w:hAnsi="Arial" w:cs="Arial"/>
          <w:sz w:val="24"/>
          <w:szCs w:val="24"/>
        </w:rPr>
        <w:t xml:space="preserve">roducts and services </w:t>
      </w:r>
      <w:r>
        <w:rPr>
          <w:rFonts w:ascii="Arial" w:hAnsi="Arial" w:cs="Arial"/>
          <w:sz w:val="24"/>
          <w:szCs w:val="24"/>
        </w:rPr>
        <w:t>in</w:t>
      </w:r>
      <w:r w:rsidRPr="002475AE">
        <w:rPr>
          <w:rFonts w:ascii="Arial" w:hAnsi="Arial" w:cs="Arial"/>
          <w:sz w:val="24"/>
          <w:szCs w:val="24"/>
        </w:rPr>
        <w:t xml:space="preserve"> the category(</w:t>
      </w:r>
      <w:proofErr w:type="spellStart"/>
      <w:r w:rsidRPr="002475AE">
        <w:rPr>
          <w:rFonts w:ascii="Arial" w:hAnsi="Arial" w:cs="Arial"/>
          <w:sz w:val="24"/>
          <w:szCs w:val="24"/>
        </w:rPr>
        <w:t>ies</w:t>
      </w:r>
      <w:proofErr w:type="spellEnd"/>
      <w:r w:rsidRPr="002475AE">
        <w:rPr>
          <w:rFonts w:ascii="Arial" w:hAnsi="Arial" w:cs="Arial"/>
          <w:sz w:val="24"/>
          <w:szCs w:val="24"/>
        </w:rPr>
        <w:t>) awarded to Offeror</w:t>
      </w:r>
      <w:r>
        <w:rPr>
          <w:rFonts w:ascii="Arial" w:hAnsi="Arial" w:cs="Arial"/>
          <w:sz w:val="24"/>
          <w:szCs w:val="24"/>
        </w:rPr>
        <w:t>.</w:t>
      </w:r>
      <w:r w:rsidR="006625C1">
        <w:rPr>
          <w:rFonts w:ascii="Arial" w:hAnsi="Arial" w:cs="Arial"/>
          <w:sz w:val="24"/>
          <w:szCs w:val="24"/>
        </w:rPr>
        <w:t xml:space="preserve"> </w:t>
      </w:r>
    </w:p>
    <w:p w14:paraId="6189C572" w14:textId="77777777" w:rsidR="00C21B59" w:rsidRPr="009A446F" w:rsidRDefault="00C21B59" w:rsidP="009A446F">
      <w:pPr>
        <w:spacing w:after="0" w:line="240" w:lineRule="auto"/>
        <w:ind w:left="1440" w:hanging="360"/>
        <w:rPr>
          <w:rFonts w:ascii="Arial" w:hAnsi="Arial" w:cs="Arial"/>
          <w:sz w:val="24"/>
          <w:szCs w:val="24"/>
        </w:rPr>
      </w:pPr>
    </w:p>
    <w:p w14:paraId="47454EA7" w14:textId="4CE3400D" w:rsidR="00536E58" w:rsidRPr="009A446F" w:rsidRDefault="00536E58" w:rsidP="009A446F">
      <w:pPr>
        <w:pStyle w:val="ListParagraph"/>
        <w:numPr>
          <w:ilvl w:val="0"/>
          <w:numId w:val="7"/>
        </w:numPr>
        <w:spacing w:after="0" w:line="240" w:lineRule="auto"/>
        <w:contextualSpacing w:val="0"/>
        <w:rPr>
          <w:rFonts w:ascii="Arial" w:hAnsi="Arial" w:cs="Arial"/>
          <w:b/>
          <w:bCs/>
          <w:sz w:val="24"/>
          <w:szCs w:val="24"/>
        </w:rPr>
      </w:pPr>
      <w:r w:rsidRPr="009A446F">
        <w:rPr>
          <w:rFonts w:ascii="Arial" w:hAnsi="Arial" w:cs="Arial"/>
          <w:b/>
          <w:bCs/>
          <w:sz w:val="24"/>
          <w:szCs w:val="24"/>
        </w:rPr>
        <w:t>ENVIRONMENTALLY PREFERABLE PRODUCTS</w:t>
      </w:r>
    </w:p>
    <w:p w14:paraId="29774A16" w14:textId="77777777" w:rsidR="00536E58" w:rsidRPr="009A446F" w:rsidRDefault="00536E58" w:rsidP="009A446F">
      <w:pPr>
        <w:spacing w:after="0" w:line="240" w:lineRule="auto"/>
        <w:rPr>
          <w:rFonts w:ascii="Arial" w:hAnsi="Arial" w:cs="Arial"/>
          <w:sz w:val="24"/>
          <w:szCs w:val="24"/>
        </w:rPr>
      </w:pPr>
      <w:r w:rsidRPr="009A446F">
        <w:rPr>
          <w:rFonts w:ascii="Arial" w:hAnsi="Arial" w:cs="Arial"/>
          <w:sz w:val="24"/>
          <w:szCs w:val="24"/>
        </w:rPr>
        <w:t xml:space="preserve">Many of the Participating States have indicated that sourcing </w:t>
      </w:r>
      <w:bookmarkStart w:id="3" w:name="_Hlk160093521"/>
      <w:r w:rsidRPr="009A446F">
        <w:rPr>
          <w:rFonts w:ascii="Arial" w:hAnsi="Arial" w:cs="Arial"/>
          <w:sz w:val="24"/>
          <w:szCs w:val="24"/>
        </w:rPr>
        <w:t>Environmentally Preferable Products (EPP)</w:t>
      </w:r>
      <w:bookmarkEnd w:id="3"/>
      <w:r w:rsidRPr="009A446F">
        <w:rPr>
          <w:rFonts w:ascii="Arial" w:hAnsi="Arial" w:cs="Arial"/>
          <w:sz w:val="24"/>
          <w:szCs w:val="24"/>
        </w:rPr>
        <w:t xml:space="preserve"> is important and may become more important in the future with legislative mandates to comply with for sustainable and climate preferable products being used in their state.  </w:t>
      </w:r>
    </w:p>
    <w:p w14:paraId="606208A7" w14:textId="57A87B71" w:rsidR="00536E58" w:rsidRPr="009A446F" w:rsidRDefault="00536E58" w:rsidP="009A446F">
      <w:pPr>
        <w:spacing w:after="0" w:line="240" w:lineRule="auto"/>
        <w:rPr>
          <w:rFonts w:ascii="Arial" w:hAnsi="Arial" w:cs="Arial"/>
          <w:sz w:val="24"/>
          <w:szCs w:val="24"/>
        </w:rPr>
      </w:pPr>
      <w:r w:rsidRPr="009A446F">
        <w:rPr>
          <w:rFonts w:ascii="Arial" w:hAnsi="Arial" w:cs="Arial"/>
          <w:sz w:val="24"/>
          <w:szCs w:val="24"/>
        </w:rPr>
        <w:t xml:space="preserve">Indicate below if the </w:t>
      </w:r>
      <w:r w:rsidR="00545856">
        <w:rPr>
          <w:rFonts w:ascii="Arial" w:hAnsi="Arial" w:cs="Arial"/>
          <w:sz w:val="24"/>
          <w:szCs w:val="24"/>
        </w:rPr>
        <w:t>Offeror</w:t>
      </w:r>
      <w:r w:rsidRPr="009A446F">
        <w:rPr>
          <w:rFonts w:ascii="Arial" w:hAnsi="Arial" w:cs="Arial"/>
          <w:sz w:val="24"/>
          <w:szCs w:val="24"/>
        </w:rPr>
        <w:t xml:space="preserve"> can offer EPPs (see Specifications for EPP Products in Each Category listed below). If the </w:t>
      </w:r>
      <w:r w:rsidR="00545856">
        <w:rPr>
          <w:rFonts w:ascii="Arial" w:hAnsi="Arial" w:cs="Arial"/>
          <w:sz w:val="24"/>
          <w:szCs w:val="24"/>
        </w:rPr>
        <w:t>Offeror</w:t>
      </w:r>
      <w:r w:rsidRPr="009A446F">
        <w:rPr>
          <w:rFonts w:ascii="Arial" w:hAnsi="Arial" w:cs="Arial"/>
          <w:sz w:val="24"/>
          <w:szCs w:val="24"/>
        </w:rPr>
        <w:t xml:space="preserve"> is not able to meet the Environmental Specifications listed below, indicate no.  If yes, </w:t>
      </w:r>
      <w:r w:rsidR="00545856">
        <w:rPr>
          <w:rFonts w:ascii="Arial" w:hAnsi="Arial" w:cs="Arial"/>
          <w:sz w:val="24"/>
          <w:szCs w:val="24"/>
        </w:rPr>
        <w:t>Offeror</w:t>
      </w:r>
      <w:r w:rsidRPr="009A446F">
        <w:rPr>
          <w:rFonts w:ascii="Arial" w:hAnsi="Arial" w:cs="Arial"/>
          <w:sz w:val="24"/>
          <w:szCs w:val="24"/>
        </w:rPr>
        <w:t xml:space="preserve"> must fill out the rest of this attachment in full which will be included in the Master Agreement if awarded. </w:t>
      </w:r>
    </w:p>
    <w:p w14:paraId="2BF2E6A1" w14:textId="5E579A03" w:rsidR="00536E58" w:rsidRPr="009A446F" w:rsidRDefault="00000000" w:rsidP="009A446F">
      <w:pPr>
        <w:spacing w:after="0" w:line="240" w:lineRule="auto"/>
        <w:rPr>
          <w:rFonts w:ascii="Arial" w:hAnsi="Arial" w:cs="Arial"/>
          <w:b/>
          <w:bCs/>
          <w:sz w:val="24"/>
          <w:szCs w:val="24"/>
        </w:rPr>
      </w:pPr>
      <w:sdt>
        <w:sdtPr>
          <w:rPr>
            <w:rFonts w:ascii="Arial" w:hAnsi="Arial" w:cs="Arial"/>
            <w:b/>
            <w:bCs/>
            <w:sz w:val="24"/>
            <w:szCs w:val="24"/>
          </w:rPr>
          <w:id w:val="-449164667"/>
          <w14:checkbox>
            <w14:checked w14:val="1"/>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w:t>
      </w:r>
      <w:r w:rsidR="00536E58" w:rsidRPr="009A446F">
        <w:rPr>
          <w:rFonts w:ascii="Arial" w:hAnsi="Arial" w:cs="Arial"/>
          <w:b/>
          <w:bCs/>
          <w:sz w:val="24"/>
          <w:szCs w:val="24"/>
        </w:rPr>
        <w:t xml:space="preserve">No, the </w:t>
      </w:r>
      <w:r w:rsidR="00545856">
        <w:rPr>
          <w:rFonts w:ascii="Arial" w:hAnsi="Arial" w:cs="Arial"/>
          <w:b/>
          <w:bCs/>
          <w:sz w:val="24"/>
          <w:szCs w:val="24"/>
        </w:rPr>
        <w:t>Offeror</w:t>
      </w:r>
      <w:r w:rsidR="00536E58" w:rsidRPr="009A446F">
        <w:rPr>
          <w:rFonts w:ascii="Arial" w:hAnsi="Arial" w:cs="Arial"/>
          <w:b/>
          <w:bCs/>
          <w:sz w:val="24"/>
          <w:szCs w:val="24"/>
        </w:rPr>
        <w:t xml:space="preserve"> will not be able to sell Environmentally Preferable Products, no need to proceed with this Attachment (this attachment must be submitted with the NO checked) </w:t>
      </w:r>
    </w:p>
    <w:p w14:paraId="208680E9" w14:textId="10A6E107" w:rsidR="00536E58" w:rsidRPr="009A446F" w:rsidRDefault="00000000" w:rsidP="009A446F">
      <w:pPr>
        <w:spacing w:after="0" w:line="240" w:lineRule="auto"/>
        <w:rPr>
          <w:rFonts w:ascii="Arial" w:hAnsi="Arial" w:cs="Arial"/>
          <w:b/>
          <w:bCs/>
          <w:sz w:val="24"/>
          <w:szCs w:val="24"/>
        </w:rPr>
      </w:pPr>
      <w:sdt>
        <w:sdtPr>
          <w:rPr>
            <w:rFonts w:ascii="Arial" w:hAnsi="Arial" w:cs="Arial"/>
            <w:b/>
            <w:bCs/>
            <w:sz w:val="24"/>
            <w:szCs w:val="24"/>
          </w:rPr>
          <w:id w:val="-1129623401"/>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w:t>
      </w:r>
      <w:r w:rsidR="00536E58" w:rsidRPr="009A446F">
        <w:rPr>
          <w:rFonts w:ascii="Arial" w:hAnsi="Arial" w:cs="Arial"/>
          <w:b/>
          <w:bCs/>
          <w:sz w:val="24"/>
          <w:szCs w:val="24"/>
        </w:rPr>
        <w:t xml:space="preserve">Yes, </w:t>
      </w:r>
      <w:r w:rsidR="00545856">
        <w:rPr>
          <w:rFonts w:ascii="Arial" w:hAnsi="Arial" w:cs="Arial"/>
          <w:b/>
          <w:bCs/>
          <w:sz w:val="24"/>
          <w:szCs w:val="24"/>
        </w:rPr>
        <w:t>Offeror</w:t>
      </w:r>
      <w:r w:rsidR="00536E58" w:rsidRPr="009A446F">
        <w:rPr>
          <w:rFonts w:ascii="Arial" w:hAnsi="Arial" w:cs="Arial"/>
          <w:b/>
          <w:bCs/>
          <w:sz w:val="24"/>
          <w:szCs w:val="24"/>
        </w:rPr>
        <w:t xml:space="preserve"> would like to sell Environmentally Preferable Products and has filled out all sections below</w:t>
      </w:r>
      <w:r w:rsidR="009456F9" w:rsidRPr="009A446F">
        <w:rPr>
          <w:rFonts w:ascii="Arial" w:hAnsi="Arial" w:cs="Arial"/>
          <w:b/>
          <w:bCs/>
          <w:sz w:val="24"/>
          <w:szCs w:val="24"/>
        </w:rPr>
        <w:t>:</w:t>
      </w:r>
    </w:p>
    <w:p w14:paraId="630C3CFD" w14:textId="77777777" w:rsidR="00536E58" w:rsidRPr="009A446F" w:rsidRDefault="00536E58" w:rsidP="009A446F">
      <w:pPr>
        <w:spacing w:after="0" w:line="240" w:lineRule="auto"/>
        <w:ind w:left="270"/>
        <w:contextualSpacing/>
        <w:rPr>
          <w:rFonts w:ascii="Arial" w:hAnsi="Arial" w:cs="Arial"/>
          <w:sz w:val="24"/>
          <w:szCs w:val="24"/>
        </w:rPr>
      </w:pPr>
    </w:p>
    <w:p w14:paraId="678CA7A6" w14:textId="30DFE764" w:rsidR="00536E58" w:rsidRPr="009A446F" w:rsidRDefault="00536E58" w:rsidP="009A446F">
      <w:pPr>
        <w:numPr>
          <w:ilvl w:val="0"/>
          <w:numId w:val="9"/>
        </w:numPr>
        <w:spacing w:after="0" w:line="240" w:lineRule="auto"/>
        <w:ind w:left="270"/>
        <w:contextualSpacing/>
        <w:rPr>
          <w:rFonts w:ascii="Arial" w:hAnsi="Arial" w:cs="Arial"/>
          <w:sz w:val="24"/>
          <w:szCs w:val="24"/>
        </w:rPr>
      </w:pPr>
      <w:r w:rsidRPr="009A446F">
        <w:rPr>
          <w:rFonts w:ascii="Arial" w:hAnsi="Arial" w:cs="Arial"/>
          <w:sz w:val="24"/>
          <w:szCs w:val="24"/>
        </w:rPr>
        <w:t xml:space="preserve">Does the </w:t>
      </w:r>
      <w:r w:rsidR="00545856">
        <w:rPr>
          <w:rFonts w:ascii="Arial" w:hAnsi="Arial" w:cs="Arial"/>
          <w:sz w:val="24"/>
          <w:szCs w:val="24"/>
        </w:rPr>
        <w:t>Offeror</w:t>
      </w:r>
      <w:r w:rsidRPr="009A446F">
        <w:rPr>
          <w:rFonts w:ascii="Arial" w:hAnsi="Arial" w:cs="Arial"/>
          <w:sz w:val="24"/>
          <w:szCs w:val="24"/>
        </w:rPr>
        <w:t xml:space="preserve"> have any sustainability policies or programs (e.g., adoption of a sustainability policy, climate action plan, using clean fuel vehicles or sustainable packaging to deliver products, powering your facilities with renewable energy, </w:t>
      </w:r>
      <w:proofErr w:type="gramStart"/>
      <w:r w:rsidRPr="009A446F">
        <w:rPr>
          <w:rFonts w:ascii="Arial" w:hAnsi="Arial" w:cs="Arial"/>
          <w:sz w:val="24"/>
          <w:szCs w:val="24"/>
        </w:rPr>
        <w:t>etc..</w:t>
      </w:r>
      <w:proofErr w:type="gramEnd"/>
      <w:r w:rsidRPr="009A446F">
        <w:rPr>
          <w:rFonts w:ascii="Arial" w:hAnsi="Arial" w:cs="Arial"/>
          <w:sz w:val="24"/>
          <w:szCs w:val="24"/>
        </w:rPr>
        <w:t xml:space="preserve">)? If yes, describe and attach supporting documentation. If no, describe any plans the </w:t>
      </w:r>
      <w:r w:rsidR="00545856">
        <w:rPr>
          <w:rFonts w:ascii="Arial" w:hAnsi="Arial" w:cs="Arial"/>
          <w:sz w:val="24"/>
          <w:szCs w:val="24"/>
        </w:rPr>
        <w:t>Offeror</w:t>
      </w:r>
      <w:r w:rsidRPr="009A446F">
        <w:rPr>
          <w:rFonts w:ascii="Arial" w:hAnsi="Arial" w:cs="Arial"/>
          <w:sz w:val="24"/>
          <w:szCs w:val="24"/>
        </w:rPr>
        <w:t xml:space="preserve"> may have to do this in the future.</w:t>
      </w:r>
    </w:p>
    <w:p w14:paraId="1A08812B" w14:textId="77777777" w:rsidR="00536E58" w:rsidRPr="009A446F" w:rsidRDefault="00536E58" w:rsidP="009A446F">
      <w:pPr>
        <w:spacing w:after="0" w:line="240" w:lineRule="auto"/>
        <w:ind w:left="270"/>
        <w:contextualSpacing/>
        <w:rPr>
          <w:rFonts w:ascii="Arial" w:hAnsi="Arial" w:cs="Arial"/>
          <w:sz w:val="24"/>
          <w:szCs w:val="24"/>
        </w:rPr>
      </w:pPr>
    </w:p>
    <w:p w14:paraId="53501DBF" w14:textId="1A7F74FD" w:rsidR="00536E58" w:rsidRPr="009A446F" w:rsidRDefault="00536E58" w:rsidP="009A446F">
      <w:pPr>
        <w:numPr>
          <w:ilvl w:val="0"/>
          <w:numId w:val="9"/>
        </w:numPr>
        <w:spacing w:after="0" w:line="240" w:lineRule="auto"/>
        <w:ind w:left="270"/>
        <w:contextualSpacing/>
        <w:rPr>
          <w:rFonts w:ascii="Arial" w:hAnsi="Arial" w:cs="Arial"/>
          <w:sz w:val="24"/>
          <w:szCs w:val="24"/>
        </w:rPr>
      </w:pPr>
      <w:r w:rsidRPr="009A446F">
        <w:rPr>
          <w:rFonts w:ascii="Arial" w:hAnsi="Arial" w:cs="Arial"/>
          <w:sz w:val="24"/>
          <w:szCs w:val="24"/>
        </w:rPr>
        <w:t xml:space="preserve">Does the </w:t>
      </w:r>
      <w:r w:rsidR="00545856">
        <w:rPr>
          <w:rFonts w:ascii="Arial" w:hAnsi="Arial" w:cs="Arial"/>
          <w:sz w:val="24"/>
          <w:szCs w:val="24"/>
        </w:rPr>
        <w:t>Offeror</w:t>
      </w:r>
      <w:r w:rsidRPr="009A446F">
        <w:rPr>
          <w:rFonts w:ascii="Arial" w:hAnsi="Arial" w:cs="Arial"/>
          <w:sz w:val="24"/>
          <w:szCs w:val="24"/>
        </w:rPr>
        <w:t xml:space="preserve"> identify products with any of the following environmental certifications in catalogs and/or price sheets (print and online)?  </w:t>
      </w:r>
    </w:p>
    <w:p w14:paraId="4391FB08"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US EPA ENERGY STAR </w:t>
      </w:r>
      <w:r w:rsidRPr="009A446F">
        <w:rPr>
          <w:rFonts w:ascii="Arial" w:hAnsi="Arial" w:cs="Arial"/>
          <w:b/>
          <w:bCs/>
          <w:sz w:val="24"/>
          <w:szCs w:val="24"/>
        </w:rPr>
        <w:t xml:space="preserve"> </w:t>
      </w:r>
      <w:sdt>
        <w:sdtPr>
          <w:rPr>
            <w:rFonts w:ascii="Arial" w:hAnsi="Arial" w:cs="Arial"/>
            <w:b/>
            <w:bCs/>
            <w:sz w:val="24"/>
            <w:szCs w:val="24"/>
          </w:rPr>
          <w:id w:val="-1592617629"/>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1274051570"/>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52584928"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US EPA Safer Choice </w:t>
      </w:r>
      <w:sdt>
        <w:sdtPr>
          <w:rPr>
            <w:rFonts w:ascii="Arial" w:hAnsi="Arial" w:cs="Arial"/>
            <w:b/>
            <w:bCs/>
            <w:sz w:val="24"/>
            <w:szCs w:val="24"/>
          </w:rPr>
          <w:id w:val="50595592"/>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97643507"/>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1FFB68E9" w14:textId="706DC3A3"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US EPA </w:t>
      </w:r>
      <w:proofErr w:type="spellStart"/>
      <w:r w:rsidRPr="009A446F">
        <w:rPr>
          <w:rFonts w:ascii="Arial" w:hAnsi="Arial" w:cs="Arial"/>
          <w:sz w:val="24"/>
          <w:szCs w:val="24"/>
        </w:rPr>
        <w:t>WaterSense</w:t>
      </w:r>
      <w:proofErr w:type="spellEnd"/>
      <w:r w:rsidRPr="009A446F">
        <w:rPr>
          <w:rFonts w:ascii="Arial" w:hAnsi="Arial" w:cs="Arial"/>
          <w:sz w:val="24"/>
          <w:szCs w:val="24"/>
        </w:rPr>
        <w:t xml:space="preserve"> </w:t>
      </w:r>
      <w:sdt>
        <w:sdtPr>
          <w:rPr>
            <w:rFonts w:ascii="Arial" w:hAnsi="Arial" w:cs="Arial"/>
            <w:b/>
            <w:bCs/>
            <w:sz w:val="24"/>
            <w:szCs w:val="24"/>
          </w:rPr>
          <w:id w:val="658345461"/>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1506015024"/>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0AF48345"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Biodegradable Products Institute (BPI, certified compostable) </w:t>
      </w:r>
      <w:sdt>
        <w:sdtPr>
          <w:rPr>
            <w:rFonts w:ascii="Arial" w:hAnsi="Arial" w:cs="Arial"/>
            <w:b/>
            <w:bCs/>
            <w:sz w:val="24"/>
            <w:szCs w:val="24"/>
          </w:rPr>
          <w:id w:val="1564056713"/>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1838139410"/>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615CB2A0"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Design Lights Consortium (DLC) for LED lighting products </w:t>
      </w:r>
      <w:sdt>
        <w:sdtPr>
          <w:rPr>
            <w:rFonts w:ascii="Arial" w:hAnsi="Arial" w:cs="Arial"/>
            <w:b/>
            <w:bCs/>
            <w:sz w:val="24"/>
            <w:szCs w:val="24"/>
          </w:rPr>
          <w:id w:val="-1006129743"/>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1139803267"/>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3C3D85AF"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Forest Stewardship Council (FSC) </w:t>
      </w:r>
      <w:sdt>
        <w:sdtPr>
          <w:rPr>
            <w:rFonts w:ascii="Arial" w:hAnsi="Arial" w:cs="Arial"/>
            <w:b/>
            <w:bCs/>
            <w:sz w:val="24"/>
            <w:szCs w:val="24"/>
          </w:rPr>
          <w:id w:val="-179353316"/>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146639809"/>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1F3E5116"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Green Seal </w:t>
      </w:r>
      <w:sdt>
        <w:sdtPr>
          <w:rPr>
            <w:rFonts w:ascii="Arial" w:hAnsi="Arial" w:cs="Arial"/>
            <w:b/>
            <w:bCs/>
            <w:sz w:val="24"/>
            <w:szCs w:val="24"/>
          </w:rPr>
          <w:id w:val="-1006823858"/>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25074197"/>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34B9698C"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UL ECOLOGO </w:t>
      </w:r>
      <w:sdt>
        <w:sdtPr>
          <w:rPr>
            <w:rFonts w:ascii="Arial" w:hAnsi="Arial" w:cs="Arial"/>
            <w:b/>
            <w:bCs/>
            <w:sz w:val="24"/>
            <w:szCs w:val="24"/>
          </w:rPr>
          <w:id w:val="1334413259"/>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780881198"/>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4812EE4F"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UL GREENGUARD, SCS Indoor Advantage, etc. (certified low emitting) </w:t>
      </w:r>
      <w:sdt>
        <w:sdtPr>
          <w:rPr>
            <w:rFonts w:ascii="Arial" w:hAnsi="Arial" w:cs="Arial"/>
            <w:b/>
            <w:bCs/>
            <w:sz w:val="24"/>
            <w:szCs w:val="24"/>
          </w:rPr>
          <w:id w:val="-221914993"/>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1478485714"/>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194D2D5C"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Other(s): please list __________________________________________________</w:t>
      </w:r>
    </w:p>
    <w:p w14:paraId="40D1E209" w14:textId="77777777" w:rsidR="00536E58" w:rsidRPr="009A446F" w:rsidRDefault="00536E58" w:rsidP="009A446F">
      <w:pPr>
        <w:spacing w:after="0" w:line="240" w:lineRule="auto"/>
        <w:ind w:left="270"/>
        <w:contextualSpacing/>
        <w:rPr>
          <w:rFonts w:ascii="Arial" w:hAnsi="Arial" w:cs="Arial"/>
          <w:sz w:val="24"/>
          <w:szCs w:val="24"/>
        </w:rPr>
      </w:pPr>
    </w:p>
    <w:p w14:paraId="4ED95546" w14:textId="738578FF" w:rsidR="00536E58" w:rsidRPr="009A446F" w:rsidRDefault="00536E58" w:rsidP="009A446F">
      <w:pPr>
        <w:numPr>
          <w:ilvl w:val="0"/>
          <w:numId w:val="9"/>
        </w:numPr>
        <w:spacing w:after="0" w:line="240" w:lineRule="auto"/>
        <w:ind w:left="270"/>
        <w:contextualSpacing/>
        <w:rPr>
          <w:rFonts w:ascii="Arial" w:hAnsi="Arial" w:cs="Arial"/>
          <w:sz w:val="24"/>
          <w:szCs w:val="24"/>
        </w:rPr>
      </w:pPr>
      <w:r w:rsidRPr="009A446F">
        <w:rPr>
          <w:rFonts w:ascii="Arial" w:hAnsi="Arial" w:cs="Arial"/>
          <w:sz w:val="24"/>
          <w:szCs w:val="24"/>
        </w:rPr>
        <w:lastRenderedPageBreak/>
        <w:t xml:space="preserve">Does the </w:t>
      </w:r>
      <w:r w:rsidR="00545856">
        <w:rPr>
          <w:rFonts w:ascii="Arial" w:hAnsi="Arial" w:cs="Arial"/>
          <w:sz w:val="24"/>
          <w:szCs w:val="24"/>
        </w:rPr>
        <w:t>Offeror</w:t>
      </w:r>
      <w:r w:rsidRPr="009A446F">
        <w:rPr>
          <w:rFonts w:ascii="Arial" w:hAnsi="Arial" w:cs="Arial"/>
          <w:sz w:val="24"/>
          <w:szCs w:val="24"/>
        </w:rPr>
        <w:t xml:space="preserve"> identify products with any of the following environmental attributes in catalogs and/or price sheets (print and online):</w:t>
      </w:r>
    </w:p>
    <w:p w14:paraId="02A94EC0"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Percentage of post-consumer recycled content </w:t>
      </w:r>
      <w:sdt>
        <w:sdtPr>
          <w:rPr>
            <w:rFonts w:ascii="Arial" w:hAnsi="Arial" w:cs="Arial"/>
            <w:b/>
            <w:bCs/>
            <w:sz w:val="24"/>
            <w:szCs w:val="24"/>
          </w:rPr>
          <w:id w:val="948895008"/>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453145736"/>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343ED9F1"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RoHS-compliance (for electrical equipment) </w:t>
      </w:r>
      <w:sdt>
        <w:sdtPr>
          <w:rPr>
            <w:rFonts w:ascii="Arial" w:hAnsi="Arial" w:cs="Arial"/>
            <w:b/>
            <w:bCs/>
            <w:sz w:val="24"/>
            <w:szCs w:val="24"/>
          </w:rPr>
          <w:id w:val="-12462375"/>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1458555046"/>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6A3BC340"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Rechargeable batteries </w:t>
      </w:r>
      <w:sdt>
        <w:sdtPr>
          <w:rPr>
            <w:rFonts w:ascii="Arial" w:hAnsi="Arial" w:cs="Arial"/>
            <w:b/>
            <w:bCs/>
            <w:sz w:val="24"/>
            <w:szCs w:val="24"/>
          </w:rPr>
          <w:id w:val="-1705546871"/>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960499255"/>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11BE50C9"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Prop 65 Warning </w:t>
      </w:r>
      <w:sdt>
        <w:sdtPr>
          <w:rPr>
            <w:rFonts w:ascii="Arial" w:hAnsi="Arial" w:cs="Arial"/>
            <w:b/>
            <w:bCs/>
            <w:sz w:val="24"/>
            <w:szCs w:val="24"/>
          </w:rPr>
          <w:id w:val="-605802400"/>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Pr>
          <w:rFonts w:ascii="Arial" w:hAnsi="Arial" w:cs="Arial"/>
          <w:sz w:val="24"/>
          <w:szCs w:val="24"/>
        </w:rPr>
        <w:t xml:space="preserve"> Yes </w:t>
      </w:r>
      <w:sdt>
        <w:sdtPr>
          <w:rPr>
            <w:rFonts w:ascii="Arial" w:hAnsi="Arial" w:cs="Arial"/>
            <w:b/>
            <w:bCs/>
            <w:sz w:val="24"/>
            <w:szCs w:val="24"/>
          </w:rPr>
          <w:id w:val="612640222"/>
          <w14:checkbox>
            <w14:checked w14:val="0"/>
            <w14:checkedState w14:val="2612" w14:font="MS Gothic"/>
            <w14:uncheckedState w14:val="2610" w14:font="MS Gothic"/>
          </w14:checkbox>
        </w:sdtPr>
        <w:sdtContent>
          <w:r w:rsidRPr="009A446F">
            <w:rPr>
              <w:rFonts w:ascii="Segoe UI Symbol" w:hAnsi="Segoe UI Symbol" w:cs="Segoe UI Symbol"/>
              <w:b/>
              <w:bCs/>
              <w:sz w:val="24"/>
              <w:szCs w:val="24"/>
            </w:rPr>
            <w:t>☐</w:t>
          </w:r>
        </w:sdtContent>
      </w:sdt>
      <w:r w:rsidRPr="009A446F" w:rsidDel="000B1436">
        <w:rPr>
          <w:rFonts w:ascii="Arial" w:hAnsi="Arial" w:cs="Arial"/>
          <w:sz w:val="24"/>
          <w:szCs w:val="24"/>
        </w:rPr>
        <w:t xml:space="preserve"> </w:t>
      </w:r>
      <w:r w:rsidRPr="009A446F">
        <w:rPr>
          <w:rFonts w:ascii="Arial" w:hAnsi="Arial" w:cs="Arial"/>
          <w:sz w:val="24"/>
          <w:szCs w:val="24"/>
        </w:rPr>
        <w:t>No</w:t>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r w:rsidRPr="009A446F">
        <w:rPr>
          <w:rFonts w:ascii="Arial" w:hAnsi="Arial" w:cs="Arial"/>
          <w:sz w:val="24"/>
          <w:szCs w:val="24"/>
        </w:rPr>
        <w:softHyphen/>
      </w:r>
    </w:p>
    <w:p w14:paraId="4D2DDD06" w14:textId="77777777" w:rsidR="00536E58" w:rsidRPr="009A446F" w:rsidRDefault="00536E58" w:rsidP="009A446F">
      <w:pPr>
        <w:spacing w:after="0" w:line="240" w:lineRule="auto"/>
        <w:ind w:left="270"/>
        <w:contextualSpacing/>
        <w:rPr>
          <w:rFonts w:ascii="Arial" w:hAnsi="Arial" w:cs="Arial"/>
          <w:sz w:val="24"/>
          <w:szCs w:val="24"/>
        </w:rPr>
      </w:pPr>
      <w:r w:rsidRPr="009A446F">
        <w:rPr>
          <w:rFonts w:ascii="Arial" w:hAnsi="Arial" w:cs="Arial"/>
          <w:sz w:val="24"/>
          <w:szCs w:val="24"/>
        </w:rPr>
        <w:t xml:space="preserve">Identified in online catalog? ________________________________________________ </w:t>
      </w:r>
    </w:p>
    <w:p w14:paraId="73851D3F" w14:textId="77777777" w:rsidR="00536E58" w:rsidRPr="009A446F" w:rsidRDefault="00536E58" w:rsidP="009A446F">
      <w:pPr>
        <w:spacing w:after="0" w:line="240" w:lineRule="auto"/>
        <w:ind w:left="270"/>
        <w:contextualSpacing/>
        <w:rPr>
          <w:rFonts w:ascii="Arial" w:hAnsi="Arial" w:cs="Arial"/>
          <w:sz w:val="24"/>
          <w:szCs w:val="24"/>
        </w:rPr>
      </w:pPr>
    </w:p>
    <w:p w14:paraId="54BFF392" w14:textId="58468CDB" w:rsidR="00536E58" w:rsidRPr="009A446F" w:rsidRDefault="00536E58" w:rsidP="009A446F">
      <w:pPr>
        <w:numPr>
          <w:ilvl w:val="0"/>
          <w:numId w:val="9"/>
        </w:numPr>
        <w:spacing w:after="0" w:line="240" w:lineRule="auto"/>
        <w:ind w:left="270"/>
        <w:contextualSpacing/>
        <w:rPr>
          <w:rFonts w:ascii="Arial" w:hAnsi="Arial" w:cs="Arial"/>
          <w:b/>
          <w:bCs/>
          <w:sz w:val="24"/>
          <w:szCs w:val="24"/>
        </w:rPr>
      </w:pPr>
      <w:r w:rsidRPr="009A446F">
        <w:rPr>
          <w:rFonts w:ascii="Arial" w:hAnsi="Arial" w:cs="Arial"/>
          <w:sz w:val="24"/>
          <w:szCs w:val="24"/>
        </w:rPr>
        <w:t xml:space="preserve">Describe how a buyer finds environmental products in your online ordering catalog. Does it show the ecolabels and environmental attributes that the </w:t>
      </w:r>
      <w:r w:rsidR="00545856">
        <w:rPr>
          <w:rFonts w:ascii="Arial" w:hAnsi="Arial" w:cs="Arial"/>
          <w:sz w:val="24"/>
          <w:szCs w:val="24"/>
        </w:rPr>
        <w:t>Offeror</w:t>
      </w:r>
      <w:r w:rsidRPr="009A446F">
        <w:rPr>
          <w:rFonts w:ascii="Arial" w:hAnsi="Arial" w:cs="Arial"/>
          <w:sz w:val="24"/>
          <w:szCs w:val="24"/>
        </w:rPr>
        <w:t xml:space="preserve"> recognizes? Include whether there are filters for EPP’s in the online catalog.  Provide examples. </w:t>
      </w:r>
    </w:p>
    <w:p w14:paraId="62F00147" w14:textId="77777777" w:rsidR="00536E58" w:rsidRPr="009A446F" w:rsidRDefault="00536E58" w:rsidP="009A446F">
      <w:pPr>
        <w:spacing w:after="0" w:line="240" w:lineRule="auto"/>
        <w:rPr>
          <w:rFonts w:ascii="Arial" w:hAnsi="Arial" w:cs="Arial"/>
          <w:sz w:val="24"/>
          <w:szCs w:val="24"/>
        </w:rPr>
      </w:pPr>
    </w:p>
    <w:p w14:paraId="2C6DE772" w14:textId="325439FA" w:rsidR="00536E58" w:rsidRPr="009A446F" w:rsidRDefault="00536E58" w:rsidP="009A446F">
      <w:pPr>
        <w:numPr>
          <w:ilvl w:val="0"/>
          <w:numId w:val="9"/>
        </w:numPr>
        <w:spacing w:after="0" w:line="240" w:lineRule="auto"/>
        <w:ind w:left="270"/>
        <w:contextualSpacing/>
        <w:rPr>
          <w:rFonts w:ascii="Arial" w:hAnsi="Arial" w:cs="Arial"/>
          <w:b/>
          <w:bCs/>
          <w:sz w:val="24"/>
          <w:szCs w:val="24"/>
        </w:rPr>
      </w:pPr>
      <w:r w:rsidRPr="009A446F">
        <w:rPr>
          <w:rFonts w:ascii="Arial" w:hAnsi="Arial" w:cs="Arial"/>
          <w:sz w:val="24"/>
          <w:szCs w:val="24"/>
        </w:rPr>
        <w:t xml:space="preserve">Does the </w:t>
      </w:r>
      <w:r w:rsidR="00545856">
        <w:rPr>
          <w:rFonts w:ascii="Arial" w:hAnsi="Arial" w:cs="Arial"/>
          <w:sz w:val="24"/>
          <w:szCs w:val="24"/>
        </w:rPr>
        <w:t>Offeror</w:t>
      </w:r>
      <w:r w:rsidRPr="009A446F">
        <w:rPr>
          <w:rFonts w:ascii="Arial" w:hAnsi="Arial" w:cs="Arial"/>
          <w:sz w:val="24"/>
          <w:szCs w:val="24"/>
        </w:rPr>
        <w:t xml:space="preserve"> offer any product take-back or recycling services? If yes, describe what services are available.  If not, describe if the </w:t>
      </w:r>
      <w:r w:rsidR="00545856">
        <w:rPr>
          <w:rFonts w:ascii="Arial" w:hAnsi="Arial" w:cs="Arial"/>
          <w:sz w:val="24"/>
          <w:szCs w:val="24"/>
        </w:rPr>
        <w:t>Offeror</w:t>
      </w:r>
      <w:r w:rsidRPr="009A446F">
        <w:rPr>
          <w:rFonts w:ascii="Arial" w:hAnsi="Arial" w:cs="Arial"/>
          <w:sz w:val="24"/>
          <w:szCs w:val="24"/>
        </w:rPr>
        <w:t xml:space="preserve"> has any </w:t>
      </w:r>
      <w:proofErr w:type="gramStart"/>
      <w:r w:rsidRPr="009A446F">
        <w:rPr>
          <w:rFonts w:ascii="Arial" w:hAnsi="Arial" w:cs="Arial"/>
          <w:sz w:val="24"/>
          <w:szCs w:val="24"/>
        </w:rPr>
        <w:t>plans for the future</w:t>
      </w:r>
      <w:proofErr w:type="gramEnd"/>
      <w:r w:rsidRPr="009A446F">
        <w:rPr>
          <w:rFonts w:ascii="Arial" w:hAnsi="Arial" w:cs="Arial"/>
          <w:sz w:val="24"/>
          <w:szCs w:val="24"/>
        </w:rPr>
        <w:t xml:space="preserve">: </w:t>
      </w:r>
    </w:p>
    <w:p w14:paraId="0F54D469" w14:textId="77777777" w:rsidR="00536E58" w:rsidRPr="009A446F" w:rsidRDefault="00536E58" w:rsidP="009A446F">
      <w:pPr>
        <w:spacing w:after="0" w:line="240" w:lineRule="auto"/>
        <w:ind w:left="720"/>
        <w:contextualSpacing/>
        <w:rPr>
          <w:rFonts w:ascii="Arial" w:hAnsi="Arial" w:cs="Arial"/>
          <w:sz w:val="24"/>
          <w:szCs w:val="24"/>
        </w:rPr>
      </w:pPr>
    </w:p>
    <w:p w14:paraId="44658B5F" w14:textId="2B862CF5" w:rsidR="00536E58" w:rsidRPr="009A446F" w:rsidRDefault="00536E58" w:rsidP="009A446F">
      <w:pPr>
        <w:numPr>
          <w:ilvl w:val="0"/>
          <w:numId w:val="9"/>
        </w:numPr>
        <w:spacing w:after="0" w:line="240" w:lineRule="auto"/>
        <w:ind w:left="270"/>
        <w:contextualSpacing/>
        <w:rPr>
          <w:rFonts w:ascii="Arial" w:hAnsi="Arial" w:cs="Arial"/>
          <w:b/>
          <w:bCs/>
          <w:sz w:val="24"/>
          <w:szCs w:val="24"/>
        </w:rPr>
      </w:pPr>
      <w:r w:rsidRPr="009A446F">
        <w:rPr>
          <w:rFonts w:ascii="Arial" w:hAnsi="Arial" w:cs="Arial"/>
          <w:sz w:val="24"/>
          <w:szCs w:val="24"/>
        </w:rPr>
        <w:t xml:space="preserve">Using the check boxes below, indicate what categories of products the </w:t>
      </w:r>
      <w:r w:rsidR="00545856">
        <w:rPr>
          <w:rFonts w:ascii="Arial" w:hAnsi="Arial" w:cs="Arial"/>
          <w:sz w:val="24"/>
          <w:szCs w:val="24"/>
        </w:rPr>
        <w:t>Offeror</w:t>
      </w:r>
      <w:r w:rsidRPr="009A446F">
        <w:rPr>
          <w:rFonts w:ascii="Arial" w:hAnsi="Arial" w:cs="Arial"/>
          <w:sz w:val="24"/>
          <w:szCs w:val="24"/>
        </w:rPr>
        <w:t xml:space="preserve"> offers that includes </w:t>
      </w:r>
      <w:r w:rsidRPr="009A446F">
        <w:rPr>
          <w:rFonts w:ascii="Arial" w:hAnsi="Arial" w:cs="Arial"/>
          <w:i/>
          <w:iCs/>
          <w:sz w:val="24"/>
          <w:szCs w:val="24"/>
        </w:rPr>
        <w:t>at least</w:t>
      </w:r>
      <w:r w:rsidRPr="009A446F">
        <w:rPr>
          <w:rFonts w:ascii="Arial" w:hAnsi="Arial" w:cs="Arial"/>
          <w:sz w:val="24"/>
          <w:szCs w:val="24"/>
        </w:rPr>
        <w:t xml:space="preserve"> one of the listed required Environmental Specifications for the sub-category.  If awarded, the subcategories will be included in the Master Agreement.  </w:t>
      </w:r>
      <w:r w:rsidRPr="009A446F">
        <w:rPr>
          <w:rFonts w:ascii="Arial" w:hAnsi="Arial" w:cs="Arial"/>
          <w:b/>
          <w:bCs/>
          <w:sz w:val="24"/>
          <w:szCs w:val="24"/>
        </w:rPr>
        <w:t xml:space="preserve"> </w:t>
      </w:r>
    </w:p>
    <w:p w14:paraId="06A0A371" w14:textId="77777777" w:rsidR="00536E58" w:rsidRPr="009A446F" w:rsidRDefault="00536E58" w:rsidP="009A446F">
      <w:pPr>
        <w:spacing w:after="0" w:line="240" w:lineRule="auto"/>
        <w:rPr>
          <w:rFonts w:ascii="Arial" w:hAnsi="Arial" w:cs="Arial"/>
          <w:b/>
          <w:bCs/>
          <w:sz w:val="24"/>
          <w:szCs w:val="24"/>
          <w:u w:val="single"/>
        </w:rPr>
      </w:pPr>
    </w:p>
    <w:p w14:paraId="5BAAD70D" w14:textId="77777777" w:rsidR="00536E58" w:rsidRPr="009A446F" w:rsidRDefault="00536E58" w:rsidP="009A446F">
      <w:pPr>
        <w:spacing w:after="0" w:line="240" w:lineRule="auto"/>
        <w:jc w:val="center"/>
        <w:rPr>
          <w:rFonts w:ascii="Arial" w:hAnsi="Arial" w:cs="Arial"/>
          <w:b/>
          <w:bCs/>
          <w:sz w:val="24"/>
          <w:szCs w:val="24"/>
          <w:u w:val="single"/>
        </w:rPr>
      </w:pPr>
      <w:bookmarkStart w:id="4" w:name="_Hlk129763978"/>
      <w:r w:rsidRPr="009A446F">
        <w:rPr>
          <w:rFonts w:ascii="Arial" w:hAnsi="Arial" w:cs="Arial"/>
          <w:b/>
          <w:bCs/>
          <w:sz w:val="24"/>
          <w:szCs w:val="24"/>
          <w:u w:val="single"/>
        </w:rPr>
        <w:t>Specifications for EPP Products in Each Category</w:t>
      </w:r>
    </w:p>
    <w:p w14:paraId="440905FC" w14:textId="77777777" w:rsidR="00536E58" w:rsidRPr="009A446F" w:rsidRDefault="00536E58" w:rsidP="008664C8">
      <w:pPr>
        <w:spacing w:after="0" w:line="240" w:lineRule="auto"/>
        <w:rPr>
          <w:rFonts w:ascii="Arial" w:hAnsi="Arial" w:cs="Arial"/>
          <w:b/>
          <w:bCs/>
          <w:sz w:val="24"/>
          <w:szCs w:val="24"/>
        </w:rPr>
      </w:pPr>
      <w:r w:rsidRPr="009A446F">
        <w:rPr>
          <w:rFonts w:ascii="Arial" w:hAnsi="Arial" w:cs="Arial"/>
          <w:b/>
          <w:bCs/>
          <w:sz w:val="24"/>
          <w:szCs w:val="24"/>
        </w:rPr>
        <w:t>Environmental Product Specifications</w:t>
      </w:r>
    </w:p>
    <w:p w14:paraId="59F8DB4B" w14:textId="4BC2EF57" w:rsidR="006F25F3" w:rsidRDefault="006F25F3" w:rsidP="009A446F">
      <w:pPr>
        <w:spacing w:after="0" w:line="240" w:lineRule="auto"/>
        <w:ind w:left="180"/>
        <w:rPr>
          <w:rFonts w:ascii="Arial" w:hAnsi="Arial" w:cs="Arial"/>
          <w:sz w:val="24"/>
          <w:szCs w:val="24"/>
        </w:rPr>
      </w:pPr>
      <w:r w:rsidRPr="006F25F3">
        <w:rPr>
          <w:rFonts w:ascii="Arial" w:hAnsi="Arial" w:cs="Arial"/>
          <w:sz w:val="24"/>
          <w:szCs w:val="24"/>
        </w:rPr>
        <w:t xml:space="preserve">Offeror </w:t>
      </w:r>
      <w:proofErr w:type="gramStart"/>
      <w:r w:rsidRPr="006F25F3">
        <w:rPr>
          <w:rFonts w:ascii="Arial" w:hAnsi="Arial" w:cs="Arial"/>
          <w:sz w:val="24"/>
          <w:szCs w:val="24"/>
        </w:rPr>
        <w:t>has the ability to</w:t>
      </w:r>
      <w:proofErr w:type="gramEnd"/>
      <w:r w:rsidRPr="006F25F3">
        <w:rPr>
          <w:rFonts w:ascii="Arial" w:hAnsi="Arial" w:cs="Arial"/>
          <w:sz w:val="24"/>
          <w:szCs w:val="24"/>
        </w:rPr>
        <w:t xml:space="preserve"> provide product with the following environmental certifications or attributes, as identified below:</w:t>
      </w:r>
    </w:p>
    <w:p w14:paraId="5250E610" w14:textId="77777777" w:rsidR="008664C8" w:rsidRDefault="008664C8" w:rsidP="008664C8">
      <w:pPr>
        <w:spacing w:after="0" w:line="240" w:lineRule="auto"/>
        <w:rPr>
          <w:rFonts w:ascii="Arial" w:hAnsi="Arial" w:cs="Arial"/>
          <w:b/>
          <w:bCs/>
          <w:sz w:val="24"/>
          <w:szCs w:val="24"/>
        </w:rPr>
      </w:pPr>
    </w:p>
    <w:p w14:paraId="4BE39C8C" w14:textId="5F90D539" w:rsidR="00536E58" w:rsidRPr="009A446F" w:rsidRDefault="00536E58" w:rsidP="008664C8">
      <w:pPr>
        <w:spacing w:after="0" w:line="240" w:lineRule="auto"/>
        <w:rPr>
          <w:rFonts w:ascii="Arial" w:hAnsi="Arial" w:cs="Arial"/>
          <w:b/>
          <w:bCs/>
          <w:sz w:val="24"/>
          <w:szCs w:val="24"/>
        </w:rPr>
      </w:pPr>
      <w:r w:rsidRPr="009A446F">
        <w:rPr>
          <w:rFonts w:ascii="Arial" w:hAnsi="Arial" w:cs="Arial"/>
          <w:b/>
          <w:bCs/>
          <w:sz w:val="24"/>
          <w:szCs w:val="24"/>
        </w:rPr>
        <w:t xml:space="preserve">Category #1: Janitorial Supplies, Equipment, and Sanitation Cleaning </w:t>
      </w:r>
      <w:r w:rsidR="008664C8">
        <w:rPr>
          <w:rFonts w:ascii="Arial" w:hAnsi="Arial" w:cs="Arial"/>
          <w:b/>
          <w:bCs/>
          <w:sz w:val="24"/>
          <w:szCs w:val="24"/>
        </w:rPr>
        <w:t>Chemicals</w:t>
      </w:r>
    </w:p>
    <w:p w14:paraId="75F973BC" w14:textId="77777777" w:rsidR="00536E58" w:rsidRPr="009A446F" w:rsidRDefault="00536E58" w:rsidP="009A446F">
      <w:pPr>
        <w:numPr>
          <w:ilvl w:val="0"/>
          <w:numId w:val="8"/>
        </w:numPr>
        <w:spacing w:after="0" w:line="240" w:lineRule="auto"/>
        <w:ind w:left="630"/>
        <w:contextualSpacing/>
        <w:rPr>
          <w:rFonts w:ascii="Arial" w:hAnsi="Arial" w:cs="Arial"/>
          <w:sz w:val="24"/>
          <w:szCs w:val="24"/>
          <w:u w:val="single"/>
        </w:rPr>
      </w:pPr>
      <w:r w:rsidRPr="009A446F">
        <w:rPr>
          <w:rFonts w:ascii="Arial" w:hAnsi="Arial" w:cs="Arial"/>
          <w:sz w:val="24"/>
          <w:szCs w:val="24"/>
          <w:u w:val="single"/>
        </w:rPr>
        <w:t>Cleaning chemicals</w:t>
      </w:r>
    </w:p>
    <w:p w14:paraId="7DD9DB12" w14:textId="77777777" w:rsidR="00536E58" w:rsidRPr="009A446F" w:rsidRDefault="00000000" w:rsidP="009A446F">
      <w:pPr>
        <w:numPr>
          <w:ilvl w:val="0"/>
          <w:numId w:val="11"/>
        </w:numPr>
        <w:spacing w:after="0" w:line="240" w:lineRule="auto"/>
        <w:ind w:left="990"/>
        <w:contextualSpacing/>
        <w:rPr>
          <w:rFonts w:ascii="Arial" w:hAnsi="Arial" w:cs="Arial"/>
          <w:sz w:val="24"/>
          <w:szCs w:val="24"/>
        </w:rPr>
      </w:pPr>
      <w:sdt>
        <w:sdtPr>
          <w:rPr>
            <w:rFonts w:ascii="Arial" w:hAnsi="Arial" w:cs="Arial"/>
            <w:b/>
            <w:bCs/>
            <w:sz w:val="24"/>
            <w:szCs w:val="24"/>
          </w:rPr>
          <w:id w:val="1288635682"/>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Cleaning and floor maintenance chemicals</w:t>
      </w:r>
      <w:r w:rsidR="00536E58" w:rsidRPr="009A446F">
        <w:rPr>
          <w:rFonts w:ascii="Arial" w:hAnsi="Arial" w:cs="Arial"/>
          <w:b/>
          <w:bCs/>
          <w:sz w:val="24"/>
          <w:szCs w:val="24"/>
        </w:rPr>
        <w:t xml:space="preserve"> </w:t>
      </w:r>
      <w:r w:rsidR="00536E58" w:rsidRPr="009A446F">
        <w:rPr>
          <w:rFonts w:ascii="Arial" w:hAnsi="Arial" w:cs="Arial"/>
          <w:sz w:val="24"/>
          <w:szCs w:val="24"/>
        </w:rPr>
        <w:t xml:space="preserve">have at least one of the following certifications: Green Seal, US EPA Safer Choice, UL ECOLOGO, or Cradle to Cradle (Silver level or higher). </w:t>
      </w:r>
      <w:r w:rsidR="00536E58" w:rsidRPr="009A446F">
        <w:rPr>
          <w:rFonts w:ascii="Arial" w:hAnsi="Arial" w:cs="Arial"/>
          <w:sz w:val="24"/>
          <w:szCs w:val="24"/>
        </w:rPr>
        <w:br/>
      </w:r>
      <w:r w:rsidR="00536E58" w:rsidRPr="009A446F">
        <w:rPr>
          <w:rFonts w:ascii="Arial" w:hAnsi="Arial" w:cs="Arial"/>
          <w:sz w:val="24"/>
          <w:szCs w:val="24"/>
        </w:rPr>
        <w:br/>
        <w:t>This product category includes, but is not limited to general-purpose cleaners, floor cleaners, glass cleaners, degreasers, non-disinfecting restroom cleaners, carpet and upholstery cleaners, deodorizers, dish and laundry detergents, wood and metal polishes, floor polish and strippers, air conditioner coil cleaners, etc. It also includes onsite generators of cleaning chemicals such as aqueous ozone.</w:t>
      </w:r>
      <w:r w:rsidR="00536E58" w:rsidRPr="009A446F">
        <w:rPr>
          <w:rFonts w:ascii="Arial" w:hAnsi="Arial" w:cs="Arial"/>
          <w:sz w:val="24"/>
          <w:szCs w:val="24"/>
        </w:rPr>
        <w:br/>
      </w:r>
    </w:p>
    <w:p w14:paraId="29B63169" w14:textId="77777777" w:rsidR="00536E58" w:rsidRPr="009A446F" w:rsidRDefault="00000000" w:rsidP="009A446F">
      <w:pPr>
        <w:numPr>
          <w:ilvl w:val="0"/>
          <w:numId w:val="11"/>
        </w:numPr>
        <w:spacing w:after="0" w:line="240" w:lineRule="auto"/>
        <w:ind w:left="990"/>
        <w:contextualSpacing/>
        <w:rPr>
          <w:rFonts w:ascii="Arial" w:hAnsi="Arial" w:cs="Arial"/>
          <w:sz w:val="24"/>
          <w:szCs w:val="24"/>
        </w:rPr>
      </w:pPr>
      <w:sdt>
        <w:sdtPr>
          <w:rPr>
            <w:rFonts w:ascii="Arial" w:hAnsi="Arial" w:cs="Arial"/>
            <w:b/>
            <w:bCs/>
            <w:sz w:val="24"/>
            <w:szCs w:val="24"/>
          </w:rPr>
          <w:id w:val="-123241908"/>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Hand sanitizers</w:t>
      </w:r>
      <w:r w:rsidR="00536E58" w:rsidRPr="009A446F">
        <w:rPr>
          <w:rFonts w:ascii="Arial" w:hAnsi="Arial" w:cs="Arial"/>
          <w:sz w:val="24"/>
          <w:szCs w:val="24"/>
        </w:rPr>
        <w:t xml:space="preserve"> have at least one of the following certifications: Green Seal, UL ECOLOGO or Cradle to Cradle (Silver level or higher). This product category includes liquids, </w:t>
      </w:r>
      <w:proofErr w:type="gramStart"/>
      <w:r w:rsidR="00536E58" w:rsidRPr="009A446F">
        <w:rPr>
          <w:rFonts w:ascii="Arial" w:hAnsi="Arial" w:cs="Arial"/>
          <w:sz w:val="24"/>
          <w:szCs w:val="24"/>
        </w:rPr>
        <w:t>gels</w:t>
      </w:r>
      <w:proofErr w:type="gramEnd"/>
      <w:r w:rsidR="00536E58" w:rsidRPr="009A446F">
        <w:rPr>
          <w:rFonts w:ascii="Arial" w:hAnsi="Arial" w:cs="Arial"/>
          <w:sz w:val="24"/>
          <w:szCs w:val="24"/>
        </w:rPr>
        <w:t xml:space="preserve"> and wipes.</w:t>
      </w:r>
      <w:r w:rsidR="00536E58" w:rsidRPr="009A446F">
        <w:rPr>
          <w:rFonts w:ascii="Arial" w:hAnsi="Arial" w:cs="Arial"/>
          <w:sz w:val="24"/>
          <w:szCs w:val="24"/>
        </w:rPr>
        <w:br/>
      </w:r>
      <w:r w:rsidR="00536E58" w:rsidRPr="009A446F">
        <w:rPr>
          <w:rFonts w:ascii="Arial" w:hAnsi="Arial" w:cs="Arial"/>
          <w:sz w:val="24"/>
          <w:szCs w:val="24"/>
        </w:rPr>
        <w:br/>
        <w:t xml:space="preserve">In addition, the product contains </w:t>
      </w:r>
      <w:r w:rsidR="00536E58" w:rsidRPr="009A446F">
        <w:rPr>
          <w:rFonts w:ascii="Arial" w:hAnsi="Arial" w:cs="Arial"/>
          <w:color w:val="000000"/>
          <w:sz w:val="24"/>
          <w:szCs w:val="24"/>
          <w:shd w:val="clear" w:color="auto" w:fill="FFFFFF"/>
        </w:rPr>
        <w:t xml:space="preserve">at least 60% ethanol per the Centers for Disease Control (CDC) guidance, does not contain any active ingredients other than ethyl alcohol or isopropyl alcohol, and is not on the US Food and Drug Administration’s (FDA’s) Hand Sanitizer Do-Not-Use List which may be viewed at: </w:t>
      </w:r>
      <w:r w:rsidR="00536E58" w:rsidRPr="009A446F">
        <w:rPr>
          <w:rFonts w:ascii="Arial" w:hAnsi="Arial" w:cs="Arial"/>
          <w:color w:val="000000"/>
          <w:sz w:val="24"/>
          <w:szCs w:val="24"/>
          <w:shd w:val="clear" w:color="auto" w:fill="FFFFFF"/>
        </w:rPr>
        <w:lastRenderedPageBreak/>
        <w:t xml:space="preserve">https://www.fda.gov/drugs/drug-safety-and-availability/fda-updates-hand-sanitizers-consumers-should-not-use. This list includes products that are dangerous because they are found or likely to be contaminated with methanol or 1-propanol or that are packaged in food or drink containers. </w:t>
      </w:r>
      <w:r w:rsidR="00536E58" w:rsidRPr="009A446F">
        <w:rPr>
          <w:rFonts w:ascii="Arial" w:hAnsi="Arial" w:cs="Arial"/>
          <w:sz w:val="24"/>
          <w:szCs w:val="24"/>
        </w:rPr>
        <w:t xml:space="preserve"> </w:t>
      </w:r>
      <w:r w:rsidR="00536E58" w:rsidRPr="009A446F">
        <w:rPr>
          <w:rFonts w:ascii="Arial" w:hAnsi="Arial" w:cs="Arial"/>
          <w:sz w:val="24"/>
          <w:szCs w:val="24"/>
        </w:rPr>
        <w:br/>
      </w:r>
    </w:p>
    <w:p w14:paraId="4D9243F6" w14:textId="77777777" w:rsidR="00536E58" w:rsidRPr="009A446F" w:rsidRDefault="00000000" w:rsidP="009A446F">
      <w:pPr>
        <w:numPr>
          <w:ilvl w:val="0"/>
          <w:numId w:val="11"/>
        </w:numPr>
        <w:spacing w:after="0" w:line="240" w:lineRule="auto"/>
        <w:ind w:left="990"/>
        <w:contextualSpacing/>
        <w:rPr>
          <w:rFonts w:ascii="Arial" w:hAnsi="Arial" w:cs="Arial"/>
          <w:sz w:val="24"/>
          <w:szCs w:val="24"/>
        </w:rPr>
      </w:pPr>
      <w:sdt>
        <w:sdtPr>
          <w:rPr>
            <w:rFonts w:ascii="Arial" w:hAnsi="Arial" w:cs="Arial"/>
            <w:b/>
            <w:bCs/>
            <w:sz w:val="24"/>
            <w:szCs w:val="24"/>
          </w:rPr>
          <w:id w:val="-1692984517"/>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Hand soaps, body washes, and hair shampoos</w:t>
      </w:r>
      <w:r w:rsidR="00536E58" w:rsidRPr="009A446F">
        <w:rPr>
          <w:rFonts w:ascii="Arial" w:hAnsi="Arial" w:cs="Arial"/>
          <w:sz w:val="24"/>
          <w:szCs w:val="24"/>
        </w:rPr>
        <w:t xml:space="preserve"> have at least one of the following certifications: Green Seal, US EPA Safer Choice, UL ECOLOGO or Cradle to Cradle (Silver level or higher). </w:t>
      </w:r>
      <w:r w:rsidR="00536E58" w:rsidRPr="009A446F">
        <w:rPr>
          <w:rFonts w:ascii="Arial" w:hAnsi="Arial" w:cs="Arial"/>
          <w:sz w:val="24"/>
          <w:szCs w:val="24"/>
        </w:rPr>
        <w:br/>
      </w:r>
    </w:p>
    <w:p w14:paraId="7F4624C2" w14:textId="77777777" w:rsidR="00536E58" w:rsidRPr="009A446F" w:rsidRDefault="00000000" w:rsidP="009A446F">
      <w:pPr>
        <w:numPr>
          <w:ilvl w:val="0"/>
          <w:numId w:val="11"/>
        </w:numPr>
        <w:spacing w:after="0" w:line="240" w:lineRule="auto"/>
        <w:ind w:left="990"/>
        <w:contextualSpacing/>
        <w:rPr>
          <w:rFonts w:ascii="Arial" w:hAnsi="Arial" w:cs="Arial"/>
          <w:sz w:val="24"/>
          <w:szCs w:val="24"/>
        </w:rPr>
      </w:pPr>
      <w:sdt>
        <w:sdtPr>
          <w:rPr>
            <w:rFonts w:ascii="Arial" w:hAnsi="Arial" w:cs="Arial"/>
            <w:b/>
            <w:bCs/>
            <w:sz w:val="24"/>
            <w:szCs w:val="24"/>
          </w:rPr>
          <w:id w:val="463393129"/>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Keyboard cleaners</w:t>
      </w:r>
      <w:r w:rsidR="00536E58" w:rsidRPr="009A446F">
        <w:rPr>
          <w:rFonts w:ascii="Arial" w:hAnsi="Arial" w:cs="Arial"/>
          <w:sz w:val="24"/>
          <w:szCs w:val="24"/>
        </w:rPr>
        <w:t xml:space="preserve"> are EITHER mechanical or a chemical formulation that is free of chlorinated and fluorinated compounds (e.g., air dusters containing HFC-134a: 1,1,1,2-Tetrafloruoroethane or HFC-152a: 1,1-Difluoroethane)</w:t>
      </w:r>
      <w:r w:rsidR="00536E58" w:rsidRPr="009A446F">
        <w:rPr>
          <w:rFonts w:ascii="Arial" w:hAnsi="Arial" w:cs="Arial"/>
          <w:sz w:val="24"/>
          <w:szCs w:val="24"/>
        </w:rPr>
        <w:br/>
      </w:r>
    </w:p>
    <w:p w14:paraId="40FD1200" w14:textId="77777777" w:rsidR="00536E58" w:rsidRPr="009A446F" w:rsidRDefault="00000000" w:rsidP="009A446F">
      <w:pPr>
        <w:numPr>
          <w:ilvl w:val="0"/>
          <w:numId w:val="11"/>
        </w:numPr>
        <w:spacing w:after="0" w:line="240" w:lineRule="auto"/>
        <w:ind w:left="990"/>
        <w:contextualSpacing/>
        <w:rPr>
          <w:rFonts w:ascii="Arial" w:hAnsi="Arial" w:cs="Arial"/>
          <w:sz w:val="24"/>
          <w:szCs w:val="24"/>
        </w:rPr>
      </w:pPr>
      <w:sdt>
        <w:sdtPr>
          <w:rPr>
            <w:rFonts w:ascii="Arial" w:hAnsi="Arial" w:cs="Arial"/>
            <w:b/>
            <w:bCs/>
            <w:sz w:val="24"/>
            <w:szCs w:val="24"/>
          </w:rPr>
          <w:id w:val="-1117987115"/>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Surface disinfectants and sanitizers</w:t>
      </w:r>
      <w:r w:rsidR="00536E58" w:rsidRPr="009A446F">
        <w:rPr>
          <w:rFonts w:ascii="Arial" w:hAnsi="Arial" w:cs="Arial"/>
          <w:sz w:val="24"/>
          <w:szCs w:val="24"/>
        </w:rPr>
        <w:t xml:space="preserve"> </w:t>
      </w:r>
      <w:r w:rsidR="00536E58" w:rsidRPr="009A446F">
        <w:rPr>
          <w:rFonts w:ascii="Arial" w:hAnsi="Arial" w:cs="Arial"/>
          <w:color w:val="000000"/>
          <w:sz w:val="24"/>
          <w:szCs w:val="24"/>
          <w:shd w:val="clear" w:color="auto" w:fill="FFFFFF"/>
        </w:rPr>
        <w:t>are US EPA-registered and contain only the following active ingredients: Citric acid, Ethanol, Hydrogen peroxide, Isopropanol, Lactic acid, Octanoic acid (Caprylic acid), or Thymol OR are certified by either Green Seal or EPA’s Design for Environment Program.</w:t>
      </w:r>
      <w:r w:rsidR="00536E58" w:rsidRPr="009A446F">
        <w:rPr>
          <w:rFonts w:ascii="Arial" w:hAnsi="Arial" w:cs="Arial"/>
          <w:sz w:val="24"/>
          <w:szCs w:val="24"/>
        </w:rPr>
        <w:br/>
      </w:r>
    </w:p>
    <w:p w14:paraId="47A856A7" w14:textId="77777777" w:rsidR="00536E58" w:rsidRPr="009A446F" w:rsidRDefault="00536E58" w:rsidP="009A446F">
      <w:pPr>
        <w:numPr>
          <w:ilvl w:val="0"/>
          <w:numId w:val="8"/>
        </w:numPr>
        <w:spacing w:after="0" w:line="240" w:lineRule="auto"/>
        <w:ind w:left="630"/>
        <w:contextualSpacing/>
        <w:rPr>
          <w:rFonts w:ascii="Arial" w:hAnsi="Arial" w:cs="Arial"/>
          <w:sz w:val="24"/>
          <w:szCs w:val="24"/>
        </w:rPr>
      </w:pPr>
      <w:r w:rsidRPr="009A446F">
        <w:rPr>
          <w:rFonts w:ascii="Arial" w:hAnsi="Arial" w:cs="Arial"/>
          <w:sz w:val="24"/>
          <w:szCs w:val="24"/>
          <w:u w:val="single"/>
        </w:rPr>
        <w:t>Janitorial paper products</w:t>
      </w:r>
      <w:r w:rsidRPr="009A446F">
        <w:rPr>
          <w:rFonts w:ascii="Arial" w:hAnsi="Arial" w:cs="Arial"/>
          <w:sz w:val="24"/>
          <w:szCs w:val="24"/>
        </w:rPr>
        <w:t xml:space="preserve"> EITHER </w:t>
      </w:r>
      <w:r w:rsidRPr="009A446F">
        <w:rPr>
          <w:rFonts w:ascii="Arial" w:hAnsi="Arial" w:cs="Arial"/>
          <w:color w:val="000000"/>
          <w:sz w:val="24"/>
          <w:szCs w:val="24"/>
          <w:shd w:val="clear" w:color="auto" w:fill="FFFFFF"/>
        </w:rPr>
        <w:t xml:space="preserve">have one of the following third-party certifications: Green Seal, UL ECOLOGO or Forest Stewardship Council (FSC); OR </w:t>
      </w:r>
      <w:r w:rsidRPr="009A446F">
        <w:rPr>
          <w:rFonts w:ascii="Arial" w:hAnsi="Arial" w:cs="Arial"/>
          <w:sz w:val="24"/>
          <w:szCs w:val="24"/>
        </w:rPr>
        <w:t>comply with the US EPA’s Comprehensive Procurement Guideline (CPG), including:</w:t>
      </w:r>
    </w:p>
    <w:p w14:paraId="2011178A" w14:textId="77777777" w:rsidR="00536E58" w:rsidRPr="009A446F" w:rsidRDefault="00000000" w:rsidP="009A446F">
      <w:pPr>
        <w:numPr>
          <w:ilvl w:val="1"/>
          <w:numId w:val="13"/>
        </w:numPr>
        <w:spacing w:after="0" w:line="240" w:lineRule="auto"/>
        <w:ind w:left="1350"/>
        <w:contextualSpacing/>
        <w:rPr>
          <w:rFonts w:ascii="Arial" w:hAnsi="Arial" w:cs="Arial"/>
          <w:color w:val="000000"/>
          <w:sz w:val="24"/>
          <w:szCs w:val="24"/>
          <w:shd w:val="clear" w:color="auto" w:fill="FFFFFF"/>
        </w:rPr>
      </w:pPr>
      <w:sdt>
        <w:sdtPr>
          <w:rPr>
            <w:rFonts w:ascii="Arial" w:hAnsi="Arial" w:cs="Arial"/>
            <w:b/>
            <w:bCs/>
            <w:sz w:val="24"/>
            <w:szCs w:val="24"/>
          </w:rPr>
          <w:id w:val="-755208798"/>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Paper Towels and Industrial Wipers:</w:t>
      </w:r>
      <w:r w:rsidR="00536E58" w:rsidRPr="009A446F">
        <w:rPr>
          <w:rFonts w:ascii="Arial" w:hAnsi="Arial" w:cs="Arial"/>
          <w:color w:val="000000"/>
          <w:sz w:val="24"/>
          <w:szCs w:val="24"/>
          <w:shd w:val="clear" w:color="auto" w:fill="FFFFFF"/>
        </w:rPr>
        <w:t xml:space="preserve"> 40% post-consumer recycled content (PCRC) </w:t>
      </w:r>
    </w:p>
    <w:p w14:paraId="4AC0DEED" w14:textId="77777777" w:rsidR="00536E58" w:rsidRPr="009A446F" w:rsidRDefault="00000000" w:rsidP="009A446F">
      <w:pPr>
        <w:numPr>
          <w:ilvl w:val="1"/>
          <w:numId w:val="13"/>
        </w:numPr>
        <w:spacing w:after="0" w:line="240" w:lineRule="auto"/>
        <w:ind w:left="1350"/>
        <w:contextualSpacing/>
        <w:rPr>
          <w:rFonts w:ascii="Arial" w:hAnsi="Arial" w:cs="Arial"/>
          <w:sz w:val="24"/>
          <w:szCs w:val="24"/>
        </w:rPr>
      </w:pPr>
      <w:sdt>
        <w:sdtPr>
          <w:rPr>
            <w:rFonts w:ascii="Arial" w:hAnsi="Arial" w:cs="Arial"/>
            <w:b/>
            <w:bCs/>
            <w:sz w:val="24"/>
            <w:szCs w:val="24"/>
          </w:rPr>
          <w:id w:val="-1257903125"/>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Toilet Tissue and Toilet Seat Covers:</w:t>
      </w:r>
      <w:r w:rsidR="00536E58" w:rsidRPr="009A446F">
        <w:rPr>
          <w:rFonts w:ascii="Arial" w:hAnsi="Arial" w:cs="Arial"/>
          <w:color w:val="000000"/>
          <w:sz w:val="24"/>
          <w:szCs w:val="24"/>
          <w:shd w:val="clear" w:color="auto" w:fill="FFFFFF"/>
        </w:rPr>
        <w:t xml:space="preserve"> 20% PCRC</w:t>
      </w:r>
    </w:p>
    <w:p w14:paraId="6435031C" w14:textId="77777777" w:rsidR="00536E58" w:rsidRPr="009A446F" w:rsidRDefault="00000000" w:rsidP="009A446F">
      <w:pPr>
        <w:numPr>
          <w:ilvl w:val="1"/>
          <w:numId w:val="13"/>
        </w:numPr>
        <w:spacing w:after="0" w:line="240" w:lineRule="auto"/>
        <w:ind w:left="1350"/>
        <w:contextualSpacing/>
        <w:rPr>
          <w:rFonts w:ascii="Arial" w:hAnsi="Arial" w:cs="Arial"/>
          <w:sz w:val="24"/>
          <w:szCs w:val="24"/>
        </w:rPr>
      </w:pPr>
      <w:sdt>
        <w:sdtPr>
          <w:rPr>
            <w:rFonts w:ascii="Arial" w:hAnsi="Arial" w:cs="Arial"/>
            <w:b/>
            <w:bCs/>
            <w:sz w:val="24"/>
            <w:szCs w:val="24"/>
          </w:rPr>
          <w:id w:val="-1245720608"/>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Facial Tissue:</w:t>
      </w:r>
      <w:r w:rsidR="00536E58" w:rsidRPr="009A446F">
        <w:rPr>
          <w:rFonts w:ascii="Arial" w:hAnsi="Arial" w:cs="Arial"/>
          <w:color w:val="000000"/>
          <w:sz w:val="24"/>
          <w:szCs w:val="24"/>
          <w:shd w:val="clear" w:color="auto" w:fill="FFFFFF"/>
        </w:rPr>
        <w:t xml:space="preserve"> 10% PCRC</w:t>
      </w:r>
    </w:p>
    <w:p w14:paraId="60C54148" w14:textId="77777777" w:rsidR="00536E58" w:rsidRPr="009A446F" w:rsidRDefault="00000000" w:rsidP="009A446F">
      <w:pPr>
        <w:numPr>
          <w:ilvl w:val="1"/>
          <w:numId w:val="13"/>
        </w:numPr>
        <w:spacing w:after="0" w:line="240" w:lineRule="auto"/>
        <w:ind w:left="1350"/>
        <w:contextualSpacing/>
        <w:rPr>
          <w:rFonts w:ascii="Arial" w:hAnsi="Arial" w:cs="Arial"/>
          <w:sz w:val="24"/>
          <w:szCs w:val="24"/>
        </w:rPr>
      </w:pPr>
      <w:sdt>
        <w:sdtPr>
          <w:rPr>
            <w:rFonts w:ascii="Arial" w:hAnsi="Arial" w:cs="Arial"/>
            <w:b/>
            <w:bCs/>
            <w:sz w:val="24"/>
            <w:szCs w:val="24"/>
          </w:rPr>
          <w:id w:val="-2129378649"/>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Paper Napkins:</w:t>
      </w:r>
      <w:r w:rsidR="00536E58" w:rsidRPr="009A446F">
        <w:rPr>
          <w:rFonts w:ascii="Arial" w:hAnsi="Arial" w:cs="Arial"/>
          <w:color w:val="000000"/>
          <w:sz w:val="24"/>
          <w:szCs w:val="24"/>
          <w:shd w:val="clear" w:color="auto" w:fill="FFFFFF"/>
        </w:rPr>
        <w:t xml:space="preserve"> 30% PCRC </w:t>
      </w:r>
    </w:p>
    <w:p w14:paraId="0A664785" w14:textId="77777777" w:rsidR="00536E58" w:rsidRPr="009A446F" w:rsidRDefault="00536E58" w:rsidP="009A446F">
      <w:pPr>
        <w:spacing w:after="0" w:line="240" w:lineRule="auto"/>
        <w:ind w:left="630"/>
        <w:rPr>
          <w:rFonts w:ascii="Arial" w:hAnsi="Arial" w:cs="Arial"/>
          <w:sz w:val="24"/>
          <w:szCs w:val="24"/>
        </w:rPr>
      </w:pPr>
      <w:r w:rsidRPr="009A446F">
        <w:rPr>
          <w:rFonts w:ascii="Arial" w:hAnsi="Arial" w:cs="Arial"/>
          <w:sz w:val="24"/>
          <w:szCs w:val="24"/>
        </w:rPr>
        <w:t>In addition, they do not contain intentionally added antimicrobial ingredients, fragrances, or dyes.</w:t>
      </w:r>
    </w:p>
    <w:p w14:paraId="10D25D0F" w14:textId="77777777" w:rsidR="00536E58" w:rsidRPr="009A446F" w:rsidRDefault="00536E58" w:rsidP="009A446F">
      <w:pPr>
        <w:numPr>
          <w:ilvl w:val="0"/>
          <w:numId w:val="8"/>
        </w:numPr>
        <w:spacing w:after="0" w:line="240" w:lineRule="auto"/>
        <w:ind w:left="900"/>
        <w:contextualSpacing/>
        <w:rPr>
          <w:rFonts w:ascii="Arial" w:hAnsi="Arial" w:cs="Arial"/>
          <w:sz w:val="24"/>
          <w:szCs w:val="24"/>
        </w:rPr>
      </w:pPr>
      <w:r w:rsidRPr="009A446F">
        <w:rPr>
          <w:rFonts w:ascii="Arial" w:hAnsi="Arial" w:cs="Arial"/>
          <w:color w:val="000000"/>
          <w:sz w:val="24"/>
          <w:szCs w:val="24"/>
          <w:u w:val="single"/>
          <w:shd w:val="clear" w:color="auto" w:fill="FFFFFF"/>
        </w:rPr>
        <w:t>Waste, Recycling and Trash Supplies</w:t>
      </w:r>
    </w:p>
    <w:p w14:paraId="7148D493" w14:textId="77777777" w:rsidR="00536E58" w:rsidRPr="009A446F" w:rsidRDefault="00000000" w:rsidP="009A446F">
      <w:pPr>
        <w:numPr>
          <w:ilvl w:val="1"/>
          <w:numId w:val="8"/>
        </w:numPr>
        <w:spacing w:after="0" w:line="240" w:lineRule="auto"/>
        <w:ind w:left="1350"/>
        <w:contextualSpacing/>
        <w:rPr>
          <w:rFonts w:ascii="Arial" w:hAnsi="Arial" w:cs="Arial"/>
          <w:sz w:val="24"/>
          <w:szCs w:val="24"/>
        </w:rPr>
      </w:pPr>
      <w:sdt>
        <w:sdtPr>
          <w:rPr>
            <w:rFonts w:ascii="Arial" w:hAnsi="Arial" w:cs="Arial"/>
            <w:b/>
            <w:bCs/>
            <w:sz w:val="24"/>
            <w:szCs w:val="24"/>
          </w:rPr>
          <w:id w:val="52205176"/>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Organic waste bags</w:t>
      </w:r>
      <w:r w:rsidR="00536E58" w:rsidRPr="009A446F">
        <w:rPr>
          <w:rFonts w:ascii="Arial" w:hAnsi="Arial" w:cs="Arial"/>
          <w:color w:val="000000"/>
          <w:sz w:val="24"/>
          <w:szCs w:val="24"/>
          <w:shd w:val="clear" w:color="auto" w:fill="FFFFFF"/>
        </w:rPr>
        <w:t xml:space="preserve"> have at least one of the following </w:t>
      </w:r>
      <w:proofErr w:type="spellStart"/>
      <w:r w:rsidR="00536E58" w:rsidRPr="009A446F">
        <w:rPr>
          <w:rFonts w:ascii="Arial" w:hAnsi="Arial" w:cs="Arial"/>
          <w:color w:val="000000"/>
          <w:sz w:val="24"/>
          <w:szCs w:val="24"/>
          <w:shd w:val="clear" w:color="auto" w:fill="FFFFFF"/>
        </w:rPr>
        <w:t>compostability</w:t>
      </w:r>
      <w:proofErr w:type="spellEnd"/>
      <w:r w:rsidR="00536E58" w:rsidRPr="009A446F">
        <w:rPr>
          <w:rFonts w:ascii="Arial" w:hAnsi="Arial" w:cs="Arial"/>
          <w:color w:val="000000"/>
          <w:sz w:val="24"/>
          <w:szCs w:val="24"/>
          <w:shd w:val="clear" w:color="auto" w:fill="FFFFFF"/>
        </w:rPr>
        <w:t xml:space="preserve"> certifications: Biodegradable Products Institute (BPI) or OK Compost (Industrial or Home). In addition, they are labeled with the certification. This includes bags that are made of bioplastic or paper lined with bioplastic.</w:t>
      </w:r>
      <w:r w:rsidR="00536E58" w:rsidRPr="009A446F">
        <w:rPr>
          <w:rFonts w:ascii="Arial" w:hAnsi="Arial" w:cs="Arial"/>
          <w:color w:val="000000"/>
          <w:sz w:val="24"/>
          <w:szCs w:val="24"/>
          <w:shd w:val="clear" w:color="auto" w:fill="FFFFFF"/>
        </w:rPr>
        <w:br/>
      </w:r>
    </w:p>
    <w:p w14:paraId="120FFA39" w14:textId="77777777" w:rsidR="00536E58" w:rsidRPr="009A446F" w:rsidRDefault="00000000" w:rsidP="009A446F">
      <w:pPr>
        <w:numPr>
          <w:ilvl w:val="1"/>
          <w:numId w:val="8"/>
        </w:numPr>
        <w:spacing w:after="0" w:line="240" w:lineRule="auto"/>
        <w:ind w:left="1350"/>
        <w:contextualSpacing/>
        <w:rPr>
          <w:rFonts w:ascii="Arial" w:hAnsi="Arial" w:cs="Arial"/>
          <w:sz w:val="24"/>
          <w:szCs w:val="24"/>
        </w:rPr>
      </w:pPr>
      <w:sdt>
        <w:sdtPr>
          <w:rPr>
            <w:rFonts w:ascii="Arial" w:hAnsi="Arial" w:cs="Arial"/>
            <w:b/>
            <w:bCs/>
            <w:sz w:val="24"/>
            <w:szCs w:val="24"/>
          </w:rPr>
          <w:id w:val="1003170148"/>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Paper bags</w:t>
      </w:r>
      <w:r w:rsidR="00536E58" w:rsidRPr="009A446F">
        <w:rPr>
          <w:rFonts w:ascii="Arial" w:hAnsi="Arial" w:cs="Arial"/>
          <w:sz w:val="24"/>
          <w:szCs w:val="24"/>
        </w:rPr>
        <w:t xml:space="preserve"> are unlined and EITHER have </w:t>
      </w:r>
      <w:r w:rsidR="00536E58" w:rsidRPr="009A446F">
        <w:rPr>
          <w:rFonts w:ascii="Arial" w:hAnsi="Arial" w:cs="Arial"/>
          <w:color w:val="000000"/>
          <w:sz w:val="24"/>
          <w:szCs w:val="24"/>
          <w:shd w:val="clear" w:color="auto" w:fill="FFFFFF"/>
        </w:rPr>
        <w:t>at least 20% post-consumer recycled content (PCRC), which complies with the US Environmental Protection Agency’s Comprehensive Procurement Guideline for Paper Bags, have 100% total recycled content, or are certified by the Forest Stewardship Council (FSC).</w:t>
      </w:r>
      <w:r w:rsidR="00536E58" w:rsidRPr="009A446F">
        <w:rPr>
          <w:rFonts w:ascii="Arial" w:hAnsi="Arial" w:cs="Arial"/>
          <w:color w:val="000000"/>
          <w:sz w:val="24"/>
          <w:szCs w:val="24"/>
          <w:shd w:val="clear" w:color="auto" w:fill="FFFFFF"/>
        </w:rPr>
        <w:br/>
      </w:r>
    </w:p>
    <w:p w14:paraId="09FF2910" w14:textId="77777777" w:rsidR="00536E58" w:rsidRPr="009A446F" w:rsidRDefault="00000000" w:rsidP="009A446F">
      <w:pPr>
        <w:numPr>
          <w:ilvl w:val="1"/>
          <w:numId w:val="8"/>
        </w:numPr>
        <w:spacing w:after="0" w:line="240" w:lineRule="auto"/>
        <w:ind w:left="1350"/>
        <w:contextualSpacing/>
        <w:rPr>
          <w:rFonts w:ascii="Arial" w:hAnsi="Arial" w:cs="Arial"/>
          <w:sz w:val="24"/>
          <w:szCs w:val="24"/>
        </w:rPr>
      </w:pPr>
      <w:sdt>
        <w:sdtPr>
          <w:rPr>
            <w:rFonts w:ascii="Arial" w:hAnsi="Arial" w:cs="Arial"/>
            <w:b/>
            <w:bCs/>
            <w:sz w:val="24"/>
            <w:szCs w:val="24"/>
          </w:rPr>
          <w:id w:val="434487293"/>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Plastic trash can liners</w:t>
      </w:r>
      <w:r w:rsidR="00536E58" w:rsidRPr="009A446F">
        <w:rPr>
          <w:rFonts w:ascii="Arial" w:hAnsi="Arial" w:cs="Arial"/>
          <w:sz w:val="24"/>
          <w:szCs w:val="24"/>
        </w:rPr>
        <w:t xml:space="preserve"> have at least 10% post-consumer recycled content (PCRC) OR are certified by UL ECOLOGO or Green Seal. In addition, the product does not contain any intentionally added antimicrobial ingredients, chlorinated compounds such as vinyl (PVC), fragrances, or PFAS (e.g., polytetrafluoroethylene (PTFE) and is not labeled “oxo-degradable” or “oxo-</w:t>
      </w:r>
      <w:r w:rsidR="00536E58" w:rsidRPr="009A446F">
        <w:rPr>
          <w:rFonts w:ascii="Arial" w:hAnsi="Arial" w:cs="Arial"/>
          <w:sz w:val="24"/>
          <w:szCs w:val="24"/>
        </w:rPr>
        <w:lastRenderedPageBreak/>
        <w:t>biodegradable”.</w:t>
      </w:r>
      <w:r w:rsidR="00536E58" w:rsidRPr="009A446F">
        <w:rPr>
          <w:rFonts w:ascii="Arial" w:hAnsi="Arial" w:cs="Arial"/>
          <w:sz w:val="24"/>
          <w:szCs w:val="24"/>
        </w:rPr>
        <w:br/>
      </w:r>
    </w:p>
    <w:p w14:paraId="1CD701D0" w14:textId="77777777" w:rsidR="00536E58" w:rsidRPr="009A446F" w:rsidRDefault="00000000" w:rsidP="009A446F">
      <w:pPr>
        <w:numPr>
          <w:ilvl w:val="1"/>
          <w:numId w:val="8"/>
        </w:numPr>
        <w:spacing w:after="0" w:line="240" w:lineRule="auto"/>
        <w:ind w:left="1350"/>
        <w:contextualSpacing/>
        <w:rPr>
          <w:rFonts w:ascii="Arial" w:hAnsi="Arial" w:cs="Arial"/>
          <w:sz w:val="24"/>
          <w:szCs w:val="24"/>
        </w:rPr>
      </w:pPr>
      <w:sdt>
        <w:sdtPr>
          <w:rPr>
            <w:rFonts w:ascii="Arial" w:hAnsi="Arial" w:cs="Arial"/>
            <w:b/>
            <w:bCs/>
            <w:sz w:val="24"/>
            <w:szCs w:val="24"/>
          </w:rPr>
          <w:id w:val="-111279457"/>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Waste receptacles and recycling containers</w:t>
      </w:r>
      <w:r w:rsidR="00536E58" w:rsidRPr="009A446F">
        <w:rPr>
          <w:rFonts w:ascii="Arial" w:hAnsi="Arial" w:cs="Arial"/>
          <w:color w:val="000000"/>
          <w:sz w:val="24"/>
          <w:szCs w:val="24"/>
          <w:shd w:val="clear" w:color="auto" w:fill="FFFFFF"/>
        </w:rPr>
        <w:t xml:space="preserve"> comply with the applicable US EPA Comprehensive Procurement Guideline (CPG) for this category, which means it contains: </w:t>
      </w:r>
    </w:p>
    <w:p w14:paraId="7F6D4879" w14:textId="77777777" w:rsidR="00536E58" w:rsidRPr="009A446F" w:rsidRDefault="00536E58" w:rsidP="009A446F">
      <w:pPr>
        <w:numPr>
          <w:ilvl w:val="0"/>
          <w:numId w:val="12"/>
        </w:numPr>
        <w:spacing w:after="0" w:line="240" w:lineRule="auto"/>
        <w:ind w:left="1980"/>
        <w:contextualSpacing/>
        <w:rPr>
          <w:rFonts w:ascii="Arial" w:hAnsi="Arial" w:cs="Arial"/>
          <w:sz w:val="24"/>
          <w:szCs w:val="24"/>
        </w:rPr>
      </w:pPr>
      <w:r w:rsidRPr="009A446F">
        <w:rPr>
          <w:rFonts w:ascii="Arial" w:hAnsi="Arial" w:cs="Arial"/>
          <w:color w:val="000000"/>
          <w:sz w:val="24"/>
          <w:szCs w:val="24"/>
          <w:shd w:val="clear" w:color="auto" w:fill="FFFFFF"/>
        </w:rPr>
        <w:t xml:space="preserve">At least 20% post-consumer </w:t>
      </w:r>
      <w:proofErr w:type="gramStart"/>
      <w:r w:rsidRPr="009A446F">
        <w:rPr>
          <w:rFonts w:ascii="Arial" w:hAnsi="Arial" w:cs="Arial"/>
          <w:color w:val="000000"/>
          <w:sz w:val="24"/>
          <w:szCs w:val="24"/>
          <w:shd w:val="clear" w:color="auto" w:fill="FFFFFF"/>
        </w:rPr>
        <w:t>recycled-content</w:t>
      </w:r>
      <w:proofErr w:type="gramEnd"/>
      <w:r w:rsidRPr="009A446F">
        <w:rPr>
          <w:rFonts w:ascii="Arial" w:hAnsi="Arial" w:cs="Arial"/>
          <w:color w:val="000000"/>
          <w:sz w:val="24"/>
          <w:szCs w:val="24"/>
          <w:shd w:val="clear" w:color="auto" w:fill="FFFFFF"/>
        </w:rPr>
        <w:t xml:space="preserve"> plastic; </w:t>
      </w:r>
    </w:p>
    <w:p w14:paraId="1E8247D7" w14:textId="77777777" w:rsidR="00536E58" w:rsidRPr="009A446F" w:rsidRDefault="00536E58" w:rsidP="009A446F">
      <w:pPr>
        <w:numPr>
          <w:ilvl w:val="0"/>
          <w:numId w:val="12"/>
        </w:numPr>
        <w:spacing w:after="0" w:line="240" w:lineRule="auto"/>
        <w:ind w:left="1980"/>
        <w:contextualSpacing/>
        <w:rPr>
          <w:rFonts w:ascii="Arial" w:hAnsi="Arial" w:cs="Arial"/>
          <w:sz w:val="24"/>
          <w:szCs w:val="24"/>
        </w:rPr>
      </w:pPr>
      <w:r w:rsidRPr="009A446F">
        <w:rPr>
          <w:rFonts w:ascii="Arial" w:hAnsi="Arial" w:cs="Arial"/>
          <w:color w:val="000000"/>
          <w:sz w:val="24"/>
          <w:szCs w:val="24"/>
          <w:shd w:val="clear" w:color="auto" w:fill="FFFFFF"/>
        </w:rPr>
        <w:t xml:space="preserve">At least 25% post-consumer </w:t>
      </w:r>
      <w:proofErr w:type="gramStart"/>
      <w:r w:rsidRPr="009A446F">
        <w:rPr>
          <w:rFonts w:ascii="Arial" w:hAnsi="Arial" w:cs="Arial"/>
          <w:color w:val="000000"/>
          <w:sz w:val="24"/>
          <w:szCs w:val="24"/>
          <w:shd w:val="clear" w:color="auto" w:fill="FFFFFF"/>
        </w:rPr>
        <w:t>recycled-content</w:t>
      </w:r>
      <w:proofErr w:type="gramEnd"/>
      <w:r w:rsidRPr="009A446F">
        <w:rPr>
          <w:rFonts w:ascii="Arial" w:hAnsi="Arial" w:cs="Arial"/>
          <w:color w:val="000000"/>
          <w:sz w:val="24"/>
          <w:szCs w:val="24"/>
          <w:shd w:val="clear" w:color="auto" w:fill="FFFFFF"/>
        </w:rPr>
        <w:t xml:space="preserve"> corrugated cardboard; OR </w:t>
      </w:r>
    </w:p>
    <w:p w14:paraId="070ABC94" w14:textId="77777777" w:rsidR="00536E58" w:rsidRPr="009A446F" w:rsidRDefault="00536E58" w:rsidP="009A446F">
      <w:pPr>
        <w:numPr>
          <w:ilvl w:val="0"/>
          <w:numId w:val="12"/>
        </w:numPr>
        <w:spacing w:after="0" w:line="240" w:lineRule="auto"/>
        <w:ind w:left="1980"/>
        <w:contextualSpacing/>
        <w:rPr>
          <w:rFonts w:ascii="Arial" w:hAnsi="Arial" w:cs="Arial"/>
          <w:sz w:val="24"/>
          <w:szCs w:val="24"/>
        </w:rPr>
      </w:pPr>
      <w:r w:rsidRPr="009A446F">
        <w:rPr>
          <w:rFonts w:ascii="Arial" w:hAnsi="Arial" w:cs="Arial"/>
          <w:color w:val="000000"/>
          <w:sz w:val="24"/>
          <w:szCs w:val="24"/>
          <w:shd w:val="clear" w:color="auto" w:fill="FFFFFF"/>
        </w:rPr>
        <w:t xml:space="preserve">100% steel. </w:t>
      </w:r>
    </w:p>
    <w:p w14:paraId="41F13974" w14:textId="77777777" w:rsidR="00536E58" w:rsidRPr="009A446F" w:rsidRDefault="00536E58" w:rsidP="009A446F">
      <w:pPr>
        <w:spacing w:after="0" w:line="240" w:lineRule="auto"/>
        <w:ind w:left="1350"/>
        <w:rPr>
          <w:rFonts w:ascii="Arial" w:hAnsi="Arial" w:cs="Arial"/>
          <w:sz w:val="24"/>
          <w:szCs w:val="24"/>
        </w:rPr>
      </w:pPr>
      <w:r w:rsidRPr="009A446F">
        <w:rPr>
          <w:rFonts w:ascii="Arial" w:hAnsi="Arial" w:cs="Arial"/>
          <w:color w:val="000000"/>
          <w:sz w:val="24"/>
          <w:szCs w:val="24"/>
          <w:shd w:val="clear" w:color="auto" w:fill="FFFFFF"/>
        </w:rPr>
        <w:br/>
        <w:t xml:space="preserve">In addition, the product is free of vinyl (PVC) and fiberglass. </w:t>
      </w:r>
    </w:p>
    <w:p w14:paraId="5E36001D" w14:textId="77777777" w:rsidR="00536E58" w:rsidRPr="009A446F" w:rsidRDefault="00536E58" w:rsidP="009A446F">
      <w:pPr>
        <w:numPr>
          <w:ilvl w:val="0"/>
          <w:numId w:val="8"/>
        </w:numPr>
        <w:spacing w:after="0" w:line="240" w:lineRule="auto"/>
        <w:ind w:left="900"/>
        <w:contextualSpacing/>
        <w:rPr>
          <w:rFonts w:ascii="Arial" w:hAnsi="Arial" w:cs="Arial"/>
          <w:sz w:val="24"/>
          <w:szCs w:val="24"/>
        </w:rPr>
      </w:pPr>
      <w:r w:rsidRPr="009A446F">
        <w:rPr>
          <w:rFonts w:ascii="Arial" w:hAnsi="Arial" w:cs="Arial"/>
          <w:color w:val="000000"/>
          <w:sz w:val="24"/>
          <w:szCs w:val="24"/>
          <w:u w:val="single"/>
          <w:shd w:val="clear" w:color="auto" w:fill="FFFFFF"/>
        </w:rPr>
        <w:t>Janitorial Supplies</w:t>
      </w:r>
    </w:p>
    <w:p w14:paraId="58AF44BB" w14:textId="77777777" w:rsidR="00536E58" w:rsidRPr="009A446F" w:rsidRDefault="00000000" w:rsidP="009A446F">
      <w:pPr>
        <w:numPr>
          <w:ilvl w:val="1"/>
          <w:numId w:val="8"/>
        </w:numPr>
        <w:spacing w:after="0" w:line="240" w:lineRule="auto"/>
        <w:ind w:left="1350"/>
        <w:contextualSpacing/>
        <w:rPr>
          <w:rFonts w:ascii="Arial" w:hAnsi="Arial" w:cs="Arial"/>
          <w:sz w:val="24"/>
          <w:szCs w:val="24"/>
        </w:rPr>
      </w:pPr>
      <w:sdt>
        <w:sdtPr>
          <w:rPr>
            <w:rFonts w:ascii="Arial" w:hAnsi="Arial" w:cs="Arial"/>
            <w:b/>
            <w:bCs/>
            <w:sz w:val="24"/>
            <w:szCs w:val="24"/>
          </w:rPr>
          <w:id w:val="-1586379432"/>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Cleaning cloths</w:t>
      </w:r>
      <w:r w:rsidR="00536E58" w:rsidRPr="009A446F">
        <w:rPr>
          <w:rFonts w:ascii="Arial" w:hAnsi="Arial" w:cs="Arial"/>
          <w:color w:val="000000"/>
          <w:sz w:val="24"/>
          <w:szCs w:val="24"/>
          <w:shd w:val="clear" w:color="auto" w:fill="FFFFFF"/>
        </w:rPr>
        <w:t xml:space="preserve"> are reusable and are made of EITHER microfiber, reused material or recycled-content fabric with at least 10% post-consumer recycled content. In addition, they do not contain antimicrobial ingredients, fragrances, cleaning chemicals, or other chemical treatments.</w:t>
      </w:r>
      <w:r w:rsidR="00536E58" w:rsidRPr="009A446F">
        <w:rPr>
          <w:rFonts w:ascii="Arial" w:hAnsi="Arial" w:cs="Arial"/>
          <w:color w:val="000000"/>
          <w:sz w:val="24"/>
          <w:szCs w:val="24"/>
          <w:shd w:val="clear" w:color="auto" w:fill="FFFFFF"/>
        </w:rPr>
        <w:br/>
      </w:r>
    </w:p>
    <w:p w14:paraId="56EC9EDC" w14:textId="77777777" w:rsidR="00536E58" w:rsidRPr="009A446F" w:rsidRDefault="00000000" w:rsidP="009A446F">
      <w:pPr>
        <w:numPr>
          <w:ilvl w:val="1"/>
          <w:numId w:val="8"/>
        </w:numPr>
        <w:spacing w:after="0" w:line="240" w:lineRule="auto"/>
        <w:ind w:left="1350"/>
        <w:contextualSpacing/>
        <w:rPr>
          <w:rFonts w:ascii="Arial" w:hAnsi="Arial" w:cs="Arial"/>
          <w:sz w:val="24"/>
          <w:szCs w:val="24"/>
        </w:rPr>
      </w:pPr>
      <w:sdt>
        <w:sdtPr>
          <w:rPr>
            <w:rFonts w:ascii="Arial" w:hAnsi="Arial" w:cs="Arial"/>
            <w:b/>
            <w:bCs/>
            <w:sz w:val="24"/>
            <w:szCs w:val="24"/>
          </w:rPr>
          <w:id w:val="1701591677"/>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Floor pads used with powered janitorial equipment</w:t>
      </w:r>
      <w:r w:rsidR="00536E58" w:rsidRPr="009A446F">
        <w:rPr>
          <w:rFonts w:ascii="Arial" w:hAnsi="Arial" w:cs="Arial"/>
          <w:color w:val="000000"/>
          <w:sz w:val="24"/>
          <w:szCs w:val="24"/>
          <w:shd w:val="clear" w:color="auto" w:fill="FFFFFF"/>
        </w:rPr>
        <w:t xml:space="preserve"> EITHER contain at least 30% post-consumer recycled content (PCRC) OR are certified by Green Seal.</w:t>
      </w:r>
      <w:r w:rsidR="00536E58" w:rsidRPr="009A446F">
        <w:rPr>
          <w:rFonts w:ascii="Arial" w:hAnsi="Arial" w:cs="Arial"/>
          <w:color w:val="000000"/>
          <w:sz w:val="24"/>
          <w:szCs w:val="24"/>
          <w:u w:val="single"/>
          <w:shd w:val="clear" w:color="auto" w:fill="FFFFFF"/>
        </w:rPr>
        <w:br/>
      </w:r>
    </w:p>
    <w:p w14:paraId="4E975176" w14:textId="77777777" w:rsidR="00536E58" w:rsidRPr="009A446F" w:rsidRDefault="00000000" w:rsidP="009A446F">
      <w:pPr>
        <w:numPr>
          <w:ilvl w:val="1"/>
          <w:numId w:val="8"/>
        </w:numPr>
        <w:spacing w:after="0" w:line="240" w:lineRule="auto"/>
        <w:ind w:left="1350"/>
        <w:contextualSpacing/>
        <w:rPr>
          <w:rFonts w:ascii="Arial" w:hAnsi="Arial" w:cs="Arial"/>
          <w:sz w:val="24"/>
          <w:szCs w:val="24"/>
        </w:rPr>
      </w:pPr>
      <w:sdt>
        <w:sdtPr>
          <w:rPr>
            <w:rFonts w:ascii="Arial" w:hAnsi="Arial" w:cs="Arial"/>
            <w:b/>
            <w:bCs/>
            <w:sz w:val="24"/>
            <w:szCs w:val="24"/>
          </w:rPr>
          <w:id w:val="575564371"/>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Gloves (including disposable and reusable products)</w:t>
      </w:r>
      <w:r w:rsidR="00536E58" w:rsidRPr="009A446F">
        <w:rPr>
          <w:rFonts w:ascii="Arial" w:hAnsi="Arial" w:cs="Arial"/>
          <w:color w:val="000000"/>
          <w:sz w:val="24"/>
          <w:szCs w:val="24"/>
          <w:shd w:val="clear" w:color="auto" w:fill="FFFFFF"/>
        </w:rPr>
        <w:t xml:space="preserve"> are free of PVC (vinyl) and latex. Gloves that are labeled compostable must be certified by the Biodegradable Products Institute (BPI) or </w:t>
      </w:r>
      <w:proofErr w:type="spellStart"/>
      <w:r w:rsidR="00536E58" w:rsidRPr="009A446F">
        <w:rPr>
          <w:rFonts w:ascii="Arial" w:hAnsi="Arial" w:cs="Arial"/>
          <w:color w:val="000000"/>
          <w:sz w:val="24"/>
          <w:szCs w:val="24"/>
          <w:shd w:val="clear" w:color="auto" w:fill="FFFFFF"/>
        </w:rPr>
        <w:t>Vincotte</w:t>
      </w:r>
      <w:proofErr w:type="spellEnd"/>
      <w:r w:rsidR="00536E58" w:rsidRPr="009A446F">
        <w:rPr>
          <w:rFonts w:ascii="Arial" w:hAnsi="Arial" w:cs="Arial"/>
          <w:color w:val="000000"/>
          <w:sz w:val="24"/>
          <w:szCs w:val="24"/>
          <w:shd w:val="clear" w:color="auto" w:fill="FFFFFF"/>
        </w:rPr>
        <w:t xml:space="preserve"> OK Compost.</w:t>
      </w:r>
      <w:r w:rsidR="00536E58" w:rsidRPr="009A446F">
        <w:rPr>
          <w:rFonts w:ascii="Arial" w:hAnsi="Arial" w:cs="Arial"/>
          <w:color w:val="000000"/>
          <w:sz w:val="24"/>
          <w:szCs w:val="24"/>
          <w:shd w:val="clear" w:color="auto" w:fill="FFFFFF"/>
        </w:rPr>
        <w:br/>
      </w:r>
    </w:p>
    <w:p w14:paraId="1E1CF928" w14:textId="77777777" w:rsidR="00536E58" w:rsidRPr="009A446F" w:rsidRDefault="00000000" w:rsidP="009A446F">
      <w:pPr>
        <w:numPr>
          <w:ilvl w:val="1"/>
          <w:numId w:val="8"/>
        </w:numPr>
        <w:spacing w:after="0" w:line="240" w:lineRule="auto"/>
        <w:ind w:left="1350"/>
        <w:contextualSpacing/>
        <w:rPr>
          <w:rFonts w:ascii="Arial" w:hAnsi="Arial" w:cs="Arial"/>
          <w:sz w:val="24"/>
          <w:szCs w:val="24"/>
        </w:rPr>
      </w:pPr>
      <w:sdt>
        <w:sdtPr>
          <w:rPr>
            <w:rFonts w:ascii="Arial" w:hAnsi="Arial" w:cs="Arial"/>
            <w:b/>
            <w:bCs/>
            <w:sz w:val="24"/>
            <w:szCs w:val="24"/>
          </w:rPr>
          <w:id w:val="-1354335079"/>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Entryway, anti-</w:t>
      </w:r>
      <w:proofErr w:type="gramStart"/>
      <w:r w:rsidR="00536E58" w:rsidRPr="009A446F">
        <w:rPr>
          <w:rFonts w:ascii="Arial" w:hAnsi="Arial" w:cs="Arial"/>
          <w:i/>
          <w:iCs/>
          <w:sz w:val="24"/>
          <w:szCs w:val="24"/>
        </w:rPr>
        <w:t>fatigue</w:t>
      </w:r>
      <w:proofErr w:type="gramEnd"/>
      <w:r w:rsidR="00536E58" w:rsidRPr="009A446F">
        <w:rPr>
          <w:rFonts w:ascii="Arial" w:hAnsi="Arial" w:cs="Arial"/>
          <w:i/>
          <w:iCs/>
          <w:sz w:val="24"/>
          <w:szCs w:val="24"/>
        </w:rPr>
        <w:t xml:space="preserve"> and safety floor mats are PVC-free AND:</w:t>
      </w:r>
    </w:p>
    <w:p w14:paraId="588F2C7A" w14:textId="77777777" w:rsidR="00536E58" w:rsidRPr="009A446F" w:rsidRDefault="00536E58" w:rsidP="009A446F">
      <w:pPr>
        <w:numPr>
          <w:ilvl w:val="2"/>
          <w:numId w:val="8"/>
        </w:numPr>
        <w:spacing w:after="0" w:line="240" w:lineRule="auto"/>
        <w:ind w:left="1800"/>
        <w:contextualSpacing/>
        <w:rPr>
          <w:rFonts w:ascii="Arial" w:hAnsi="Arial" w:cs="Arial"/>
          <w:sz w:val="24"/>
          <w:szCs w:val="24"/>
        </w:rPr>
      </w:pPr>
      <w:r w:rsidRPr="009A446F">
        <w:rPr>
          <w:rFonts w:ascii="Arial" w:hAnsi="Arial" w:cs="Arial"/>
          <w:sz w:val="24"/>
          <w:szCs w:val="24"/>
        </w:rPr>
        <w:t>Contain at least 30% post-consumer or 50% total recycled content (e.g., rubber or PET); OR</w:t>
      </w:r>
    </w:p>
    <w:p w14:paraId="07AA1FF6" w14:textId="77777777" w:rsidR="00536E58" w:rsidRPr="009A446F" w:rsidRDefault="00536E58" w:rsidP="009A446F">
      <w:pPr>
        <w:numPr>
          <w:ilvl w:val="2"/>
          <w:numId w:val="8"/>
        </w:numPr>
        <w:spacing w:after="0" w:line="240" w:lineRule="auto"/>
        <w:ind w:left="1800"/>
        <w:contextualSpacing/>
        <w:rPr>
          <w:rFonts w:ascii="Arial" w:hAnsi="Arial" w:cs="Arial"/>
          <w:sz w:val="24"/>
          <w:szCs w:val="24"/>
        </w:rPr>
      </w:pPr>
      <w:r w:rsidRPr="009A446F">
        <w:rPr>
          <w:rFonts w:ascii="Arial" w:hAnsi="Arial" w:cs="Arial"/>
          <w:sz w:val="24"/>
          <w:szCs w:val="24"/>
        </w:rPr>
        <w:t>Are 100% biobased (e.g., coir)</w:t>
      </w:r>
      <w:r w:rsidRPr="009A446F">
        <w:rPr>
          <w:rFonts w:ascii="Arial" w:hAnsi="Arial" w:cs="Arial"/>
          <w:i/>
          <w:iCs/>
          <w:sz w:val="24"/>
          <w:szCs w:val="24"/>
        </w:rPr>
        <w:br/>
        <w:t xml:space="preserve"> </w:t>
      </w:r>
    </w:p>
    <w:p w14:paraId="2498D977" w14:textId="77777777" w:rsidR="00536E58" w:rsidRPr="009A446F" w:rsidRDefault="00000000" w:rsidP="009A446F">
      <w:pPr>
        <w:numPr>
          <w:ilvl w:val="1"/>
          <w:numId w:val="8"/>
        </w:numPr>
        <w:spacing w:after="0" w:line="240" w:lineRule="auto"/>
        <w:ind w:left="1350"/>
        <w:contextualSpacing/>
        <w:rPr>
          <w:rFonts w:ascii="Arial" w:hAnsi="Arial" w:cs="Arial"/>
          <w:sz w:val="24"/>
          <w:szCs w:val="24"/>
        </w:rPr>
      </w:pPr>
      <w:sdt>
        <w:sdtPr>
          <w:rPr>
            <w:rFonts w:ascii="Arial" w:hAnsi="Arial" w:cs="Arial"/>
            <w:b/>
            <w:bCs/>
            <w:sz w:val="24"/>
            <w:szCs w:val="24"/>
          </w:rPr>
          <w:id w:val="1865176016"/>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Mops, mop heads and dusters</w:t>
      </w:r>
      <w:r w:rsidR="00536E58" w:rsidRPr="009A446F">
        <w:rPr>
          <w:rFonts w:ascii="Arial" w:hAnsi="Arial" w:cs="Arial"/>
          <w:color w:val="000000"/>
          <w:sz w:val="24"/>
          <w:szCs w:val="24"/>
          <w:shd w:val="clear" w:color="auto" w:fill="FFFFFF"/>
        </w:rPr>
        <w:t xml:space="preserve"> are reusable and EITHER contain microfiber or are certified by Green Seal. In addition, the product does not contain vinyl (PVC), antimicrobial ingredients, fragrances, or cleaning chemicals (e.g., dust mop treatments).</w:t>
      </w:r>
      <w:r w:rsidR="00536E58" w:rsidRPr="009A446F">
        <w:rPr>
          <w:rFonts w:ascii="Arial" w:hAnsi="Arial" w:cs="Arial"/>
          <w:color w:val="000000"/>
          <w:sz w:val="24"/>
          <w:szCs w:val="24"/>
          <w:shd w:val="clear" w:color="auto" w:fill="FFFFFF"/>
        </w:rPr>
        <w:br/>
      </w:r>
    </w:p>
    <w:p w14:paraId="16DB6D72" w14:textId="77777777" w:rsidR="00536E58" w:rsidRPr="009A446F" w:rsidRDefault="00000000" w:rsidP="009A446F">
      <w:pPr>
        <w:numPr>
          <w:ilvl w:val="1"/>
          <w:numId w:val="8"/>
        </w:numPr>
        <w:spacing w:after="0" w:line="240" w:lineRule="auto"/>
        <w:ind w:left="1350"/>
        <w:contextualSpacing/>
        <w:rPr>
          <w:rFonts w:ascii="Arial" w:hAnsi="Arial" w:cs="Arial"/>
          <w:sz w:val="24"/>
          <w:szCs w:val="24"/>
        </w:rPr>
      </w:pPr>
      <w:sdt>
        <w:sdtPr>
          <w:rPr>
            <w:rFonts w:ascii="Arial" w:hAnsi="Arial" w:cs="Arial"/>
            <w:b/>
            <w:bCs/>
            <w:sz w:val="24"/>
            <w:szCs w:val="24"/>
          </w:rPr>
          <w:id w:val="1229193576"/>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Sorbents and other dust-control products</w:t>
      </w:r>
      <w:r w:rsidR="00536E58" w:rsidRPr="009A446F">
        <w:rPr>
          <w:rFonts w:ascii="Arial" w:hAnsi="Arial" w:cs="Arial"/>
          <w:sz w:val="24"/>
          <w:szCs w:val="24"/>
        </w:rPr>
        <w:t xml:space="preserve">, including but not limited to </w:t>
      </w:r>
      <w:proofErr w:type="gramStart"/>
      <w:r w:rsidR="00536E58" w:rsidRPr="009A446F">
        <w:rPr>
          <w:rFonts w:ascii="Arial" w:hAnsi="Arial" w:cs="Arial"/>
          <w:sz w:val="24"/>
          <w:szCs w:val="24"/>
        </w:rPr>
        <w:t>loose</w:t>
      </w:r>
      <w:proofErr w:type="gramEnd"/>
      <w:r w:rsidR="00536E58" w:rsidRPr="009A446F">
        <w:rPr>
          <w:rFonts w:ascii="Arial" w:hAnsi="Arial" w:cs="Arial"/>
          <w:sz w:val="24"/>
          <w:szCs w:val="24"/>
        </w:rPr>
        <w:t xml:space="preserve"> and granular formulations as well as pads, socks and booms,</w:t>
      </w:r>
      <w:r w:rsidR="00536E58" w:rsidRPr="009A446F">
        <w:rPr>
          <w:rFonts w:ascii="Arial" w:hAnsi="Arial" w:cs="Arial"/>
          <w:i/>
          <w:iCs/>
          <w:sz w:val="24"/>
          <w:szCs w:val="24"/>
        </w:rPr>
        <w:t xml:space="preserve"> </w:t>
      </w:r>
      <w:r w:rsidR="00536E58" w:rsidRPr="009A446F">
        <w:rPr>
          <w:rFonts w:ascii="Arial" w:hAnsi="Arial" w:cs="Arial"/>
          <w:sz w:val="24"/>
          <w:szCs w:val="24"/>
        </w:rPr>
        <w:t>meet one of the following criteria:</w:t>
      </w:r>
    </w:p>
    <w:p w14:paraId="7B025F44" w14:textId="77777777" w:rsidR="00536E58" w:rsidRPr="009A446F" w:rsidRDefault="00536E58" w:rsidP="009A446F">
      <w:pPr>
        <w:numPr>
          <w:ilvl w:val="2"/>
          <w:numId w:val="8"/>
        </w:numPr>
        <w:spacing w:after="0" w:line="240" w:lineRule="auto"/>
        <w:ind w:left="1800"/>
        <w:contextualSpacing/>
        <w:rPr>
          <w:rFonts w:ascii="Arial" w:hAnsi="Arial" w:cs="Arial"/>
          <w:sz w:val="24"/>
          <w:szCs w:val="24"/>
        </w:rPr>
      </w:pPr>
      <w:r w:rsidRPr="009A446F">
        <w:rPr>
          <w:rFonts w:ascii="Arial" w:hAnsi="Arial" w:cs="Arial"/>
          <w:sz w:val="24"/>
          <w:szCs w:val="24"/>
        </w:rPr>
        <w:t>Contain at least 89% total recycled content (which complies with the US EPA’s Comprehensive Procurement Guideline (CPG) for this product category</w:t>
      </w:r>
      <w:proofErr w:type="gramStart"/>
      <w:r w:rsidRPr="009A446F">
        <w:rPr>
          <w:rFonts w:ascii="Arial" w:hAnsi="Arial" w:cs="Arial"/>
          <w:sz w:val="24"/>
          <w:szCs w:val="24"/>
        </w:rPr>
        <w:t>);</w:t>
      </w:r>
      <w:proofErr w:type="gramEnd"/>
    </w:p>
    <w:p w14:paraId="250D9E07" w14:textId="77777777" w:rsidR="00536E58" w:rsidRPr="009A446F" w:rsidRDefault="00536E58" w:rsidP="009A446F">
      <w:pPr>
        <w:numPr>
          <w:ilvl w:val="2"/>
          <w:numId w:val="8"/>
        </w:numPr>
        <w:spacing w:after="0" w:line="240" w:lineRule="auto"/>
        <w:ind w:left="1800"/>
        <w:contextualSpacing/>
        <w:rPr>
          <w:rFonts w:ascii="Arial" w:hAnsi="Arial" w:cs="Arial"/>
          <w:sz w:val="24"/>
          <w:szCs w:val="24"/>
        </w:rPr>
      </w:pPr>
      <w:r w:rsidRPr="009A446F">
        <w:rPr>
          <w:rFonts w:ascii="Arial" w:hAnsi="Arial" w:cs="Arial"/>
          <w:sz w:val="24"/>
          <w:szCs w:val="24"/>
        </w:rPr>
        <w:t xml:space="preserve">Contain at least 30% post-consumer recycled content; OR </w:t>
      </w:r>
    </w:p>
    <w:p w14:paraId="167442CB" w14:textId="77777777" w:rsidR="00536E58" w:rsidRPr="009A446F" w:rsidRDefault="00536E58" w:rsidP="009A446F">
      <w:pPr>
        <w:numPr>
          <w:ilvl w:val="2"/>
          <w:numId w:val="8"/>
        </w:numPr>
        <w:spacing w:after="0" w:line="240" w:lineRule="auto"/>
        <w:ind w:left="1800"/>
        <w:contextualSpacing/>
        <w:rPr>
          <w:rFonts w:ascii="Arial" w:hAnsi="Arial" w:cs="Arial"/>
          <w:sz w:val="24"/>
          <w:szCs w:val="24"/>
        </w:rPr>
      </w:pPr>
      <w:r w:rsidRPr="009A446F">
        <w:rPr>
          <w:rFonts w:ascii="Arial" w:hAnsi="Arial" w:cs="Arial"/>
          <w:sz w:val="24"/>
          <w:szCs w:val="24"/>
        </w:rPr>
        <w:t xml:space="preserve">Have one of the following certifications: Cradle to Cradle (Silver or higher), Green Seal, UL ECOLOGO, US EPA’s Safer Choice or USDA Certified Biobased. </w:t>
      </w:r>
      <w:r w:rsidRPr="009A446F">
        <w:rPr>
          <w:rFonts w:ascii="Arial" w:hAnsi="Arial" w:cs="Arial"/>
          <w:sz w:val="24"/>
          <w:szCs w:val="24"/>
        </w:rPr>
        <w:br/>
      </w:r>
    </w:p>
    <w:p w14:paraId="05332DD5" w14:textId="77777777" w:rsidR="00536E58" w:rsidRPr="009A446F" w:rsidRDefault="00000000" w:rsidP="009A446F">
      <w:pPr>
        <w:numPr>
          <w:ilvl w:val="1"/>
          <w:numId w:val="8"/>
        </w:numPr>
        <w:spacing w:after="0" w:line="240" w:lineRule="auto"/>
        <w:ind w:left="1350"/>
        <w:contextualSpacing/>
        <w:rPr>
          <w:rFonts w:ascii="Arial" w:hAnsi="Arial" w:cs="Arial"/>
          <w:sz w:val="24"/>
          <w:szCs w:val="24"/>
        </w:rPr>
      </w:pPr>
      <w:sdt>
        <w:sdtPr>
          <w:rPr>
            <w:rFonts w:ascii="Arial" w:hAnsi="Arial" w:cs="Arial"/>
            <w:b/>
            <w:bCs/>
            <w:sz w:val="24"/>
            <w:szCs w:val="24"/>
          </w:rPr>
          <w:id w:val="-1614901812"/>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Sponges and scrubbers </w:t>
      </w:r>
      <w:r w:rsidR="00536E58" w:rsidRPr="009A446F">
        <w:rPr>
          <w:rFonts w:ascii="Arial" w:hAnsi="Arial" w:cs="Arial"/>
          <w:color w:val="000000"/>
          <w:sz w:val="24"/>
          <w:szCs w:val="24"/>
          <w:shd w:val="clear" w:color="auto" w:fill="FFFFFF"/>
        </w:rPr>
        <w:t>are made of 100% cellulose and/or other plant-based fiber OR at least 20% post-consumer recycled material. In addition, the product does not contain antimicrobial ingredients, fragrances, cleaning chemicals, or other chemical treatments.</w:t>
      </w:r>
      <w:r w:rsidR="00536E58" w:rsidRPr="009A446F">
        <w:rPr>
          <w:rFonts w:ascii="Arial" w:hAnsi="Arial" w:cs="Arial"/>
          <w:color w:val="000000"/>
          <w:sz w:val="24"/>
          <w:szCs w:val="24"/>
          <w:shd w:val="clear" w:color="auto" w:fill="FFFFFF"/>
        </w:rPr>
        <w:br/>
      </w:r>
    </w:p>
    <w:p w14:paraId="1771EDD1" w14:textId="77777777" w:rsidR="00536E58" w:rsidRPr="009A446F" w:rsidRDefault="00536E58" w:rsidP="009A446F">
      <w:pPr>
        <w:numPr>
          <w:ilvl w:val="0"/>
          <w:numId w:val="8"/>
        </w:numPr>
        <w:spacing w:after="0" w:line="240" w:lineRule="auto"/>
        <w:ind w:left="900"/>
        <w:contextualSpacing/>
        <w:rPr>
          <w:rFonts w:ascii="Arial" w:hAnsi="Arial" w:cs="Arial"/>
          <w:sz w:val="24"/>
          <w:szCs w:val="24"/>
          <w:u w:val="single"/>
        </w:rPr>
      </w:pPr>
      <w:r w:rsidRPr="009A446F">
        <w:rPr>
          <w:rFonts w:ascii="Arial" w:hAnsi="Arial" w:cs="Arial"/>
          <w:color w:val="000000"/>
          <w:sz w:val="24"/>
          <w:szCs w:val="24"/>
          <w:u w:val="single"/>
        </w:rPr>
        <w:t>Powered Janitorial Equipment</w:t>
      </w:r>
    </w:p>
    <w:p w14:paraId="08BD2F90" w14:textId="77777777" w:rsidR="00536E58" w:rsidRPr="009A446F" w:rsidRDefault="00000000" w:rsidP="009A446F">
      <w:pPr>
        <w:numPr>
          <w:ilvl w:val="0"/>
          <w:numId w:val="10"/>
        </w:numPr>
        <w:spacing w:after="0" w:line="240" w:lineRule="auto"/>
        <w:ind w:left="1260"/>
        <w:contextualSpacing/>
        <w:rPr>
          <w:rFonts w:ascii="Arial" w:hAnsi="Arial" w:cs="Arial"/>
          <w:sz w:val="24"/>
          <w:szCs w:val="24"/>
        </w:rPr>
      </w:pPr>
      <w:sdt>
        <w:sdtPr>
          <w:rPr>
            <w:rFonts w:ascii="Arial" w:hAnsi="Arial" w:cs="Arial"/>
            <w:b/>
            <w:bCs/>
            <w:sz w:val="24"/>
            <w:szCs w:val="24"/>
          </w:rPr>
          <w:id w:val="-2096154449"/>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rPr>
        <w:t xml:space="preserve"> Vacuum cleaners, carpet extractors, and deep cleaning equipment</w:t>
      </w:r>
      <w:r w:rsidR="00536E58" w:rsidRPr="009A446F">
        <w:rPr>
          <w:rFonts w:ascii="Arial" w:hAnsi="Arial" w:cs="Arial"/>
          <w:color w:val="000000"/>
          <w:sz w:val="24"/>
          <w:szCs w:val="24"/>
        </w:rPr>
        <w:t xml:space="preserve"> are certified by the Carpet and Rug Institute (CRI) under its Seal of Approval Program. </w:t>
      </w:r>
      <w:r w:rsidR="00536E58" w:rsidRPr="009A446F">
        <w:rPr>
          <w:rFonts w:ascii="Arial" w:hAnsi="Arial" w:cs="Arial"/>
          <w:color w:val="000000"/>
          <w:sz w:val="24"/>
          <w:szCs w:val="24"/>
        </w:rPr>
        <w:br/>
      </w:r>
      <w:r w:rsidR="00536E58" w:rsidRPr="009A446F">
        <w:rPr>
          <w:rFonts w:ascii="Arial" w:hAnsi="Arial" w:cs="Arial"/>
          <w:color w:val="000000"/>
          <w:sz w:val="24"/>
          <w:szCs w:val="24"/>
        </w:rPr>
        <w:br/>
        <w:t xml:space="preserve">A list of CRI-certified vacuum cleaners can be accessed at: </w:t>
      </w:r>
      <w:hyperlink r:id="rId18" w:history="1">
        <w:r w:rsidR="00536E58" w:rsidRPr="009A446F">
          <w:rPr>
            <w:rFonts w:ascii="Arial" w:hAnsi="Arial" w:cs="Arial"/>
            <w:color w:val="0000FF"/>
            <w:sz w:val="24"/>
            <w:szCs w:val="24"/>
            <w:u w:val="single"/>
          </w:rPr>
          <w:t>https://carpet-rug.org/testing/seal-of-approval-program/certified-vacuums</w:t>
        </w:r>
      </w:hyperlink>
      <w:r w:rsidR="00536E58" w:rsidRPr="009A446F">
        <w:rPr>
          <w:rFonts w:ascii="Arial" w:hAnsi="Arial" w:cs="Arial"/>
          <w:color w:val="000000"/>
          <w:sz w:val="24"/>
          <w:szCs w:val="24"/>
        </w:rPr>
        <w:t>.</w:t>
      </w:r>
      <w:r w:rsidR="00536E58" w:rsidRPr="009A446F">
        <w:rPr>
          <w:rFonts w:ascii="Arial" w:hAnsi="Arial" w:cs="Arial"/>
          <w:color w:val="000000"/>
          <w:sz w:val="24"/>
          <w:szCs w:val="24"/>
        </w:rPr>
        <w:br/>
      </w:r>
    </w:p>
    <w:p w14:paraId="5CD66979" w14:textId="77777777" w:rsidR="00536E58" w:rsidRPr="009A446F" w:rsidRDefault="00536E58" w:rsidP="009A446F">
      <w:pPr>
        <w:spacing w:after="0" w:line="240" w:lineRule="auto"/>
        <w:ind w:left="1350"/>
        <w:contextualSpacing/>
        <w:rPr>
          <w:rFonts w:ascii="Arial" w:hAnsi="Arial" w:cs="Arial"/>
          <w:sz w:val="24"/>
          <w:szCs w:val="24"/>
        </w:rPr>
      </w:pPr>
      <w:r w:rsidRPr="009A446F">
        <w:rPr>
          <w:rFonts w:ascii="Arial" w:hAnsi="Arial" w:cs="Arial"/>
          <w:color w:val="000000"/>
          <w:sz w:val="24"/>
          <w:szCs w:val="24"/>
        </w:rPr>
        <w:t>A list of CRI-certified carpet extractors can be accessed at</w:t>
      </w:r>
      <w:hyperlink r:id="rId19" w:history="1">
        <w:r w:rsidRPr="009A446F">
          <w:rPr>
            <w:rFonts w:ascii="Arial" w:hAnsi="Arial" w:cs="Arial"/>
            <w:color w:val="000000"/>
            <w:sz w:val="24"/>
            <w:szCs w:val="24"/>
            <w:u w:val="single"/>
          </w:rPr>
          <w:t xml:space="preserve"> </w:t>
        </w:r>
      </w:hyperlink>
      <w:hyperlink r:id="rId20" w:history="1">
        <w:r w:rsidRPr="009A446F">
          <w:rPr>
            <w:rFonts w:ascii="Arial" w:hAnsi="Arial" w:cs="Arial"/>
            <w:color w:val="1155CC"/>
            <w:sz w:val="24"/>
            <w:szCs w:val="24"/>
            <w:u w:val="single"/>
          </w:rPr>
          <w:t>https://carpetrug.org/testing/seal-of-approval-program/certified-deep-cleaning-extractors</w:t>
        </w:r>
      </w:hyperlink>
      <w:r w:rsidRPr="009A446F">
        <w:rPr>
          <w:rFonts w:ascii="Arial" w:hAnsi="Arial" w:cs="Arial"/>
          <w:color w:val="1155CC"/>
          <w:sz w:val="24"/>
          <w:szCs w:val="24"/>
          <w:u w:val="single"/>
        </w:rPr>
        <w:t>.</w:t>
      </w:r>
      <w:r w:rsidRPr="009A446F">
        <w:rPr>
          <w:rFonts w:ascii="Arial" w:hAnsi="Arial" w:cs="Arial"/>
          <w:color w:val="000000"/>
          <w:sz w:val="24"/>
          <w:szCs w:val="24"/>
        </w:rPr>
        <w:t xml:space="preserve"> </w:t>
      </w:r>
      <w:r w:rsidRPr="009A446F">
        <w:rPr>
          <w:rFonts w:ascii="Arial" w:hAnsi="Arial" w:cs="Arial"/>
          <w:color w:val="000000"/>
          <w:sz w:val="24"/>
          <w:szCs w:val="24"/>
        </w:rPr>
        <w:br/>
      </w:r>
      <w:r w:rsidRPr="009A446F">
        <w:rPr>
          <w:rFonts w:ascii="Arial" w:hAnsi="Arial" w:cs="Arial"/>
          <w:color w:val="000000"/>
          <w:sz w:val="24"/>
          <w:szCs w:val="24"/>
        </w:rPr>
        <w:br/>
        <w:t xml:space="preserve">A list of CRI-certified deep cleaning equipment can be accessed at </w:t>
      </w:r>
      <w:hyperlink r:id="rId21" w:history="1">
        <w:r w:rsidRPr="009A446F">
          <w:rPr>
            <w:rFonts w:ascii="Arial" w:hAnsi="Arial" w:cs="Arial"/>
            <w:color w:val="1155CC"/>
            <w:sz w:val="24"/>
            <w:szCs w:val="24"/>
            <w:u w:val="single"/>
          </w:rPr>
          <w:t>https://carpet-rug.org/testing/seal-of-approval-program/certified-deep-cleaning-extractors/.</w:t>
        </w:r>
      </w:hyperlink>
      <w:r w:rsidRPr="009A446F">
        <w:rPr>
          <w:rFonts w:ascii="Arial" w:hAnsi="Arial" w:cs="Arial"/>
          <w:color w:val="000000"/>
          <w:sz w:val="24"/>
          <w:szCs w:val="24"/>
        </w:rPr>
        <w:t xml:space="preserve"> </w:t>
      </w:r>
      <w:r w:rsidRPr="009A446F">
        <w:rPr>
          <w:rFonts w:ascii="Arial" w:hAnsi="Arial" w:cs="Arial"/>
          <w:color w:val="000000"/>
          <w:sz w:val="24"/>
          <w:szCs w:val="24"/>
        </w:rPr>
        <w:br/>
      </w:r>
    </w:p>
    <w:p w14:paraId="28992FB5" w14:textId="77777777" w:rsidR="00536E58" w:rsidRPr="009A446F" w:rsidRDefault="00000000" w:rsidP="009A446F">
      <w:pPr>
        <w:numPr>
          <w:ilvl w:val="0"/>
          <w:numId w:val="10"/>
        </w:numPr>
        <w:spacing w:after="0" w:line="240" w:lineRule="auto"/>
        <w:ind w:left="1260"/>
        <w:contextualSpacing/>
        <w:rPr>
          <w:rFonts w:ascii="Arial" w:hAnsi="Arial" w:cs="Arial"/>
          <w:sz w:val="24"/>
          <w:szCs w:val="24"/>
        </w:rPr>
      </w:pPr>
      <w:sdt>
        <w:sdtPr>
          <w:rPr>
            <w:rFonts w:ascii="Arial" w:hAnsi="Arial" w:cs="Arial"/>
            <w:b/>
            <w:bCs/>
            <w:sz w:val="24"/>
            <w:szCs w:val="24"/>
          </w:rPr>
          <w:id w:val="2082399504"/>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rPr>
        <w:t xml:space="preserve"> Powered floor maintenance equipment (e.g., burnishers and polishers)</w:t>
      </w:r>
      <w:r w:rsidR="00536E58" w:rsidRPr="009A446F">
        <w:rPr>
          <w:rFonts w:ascii="Arial" w:hAnsi="Arial" w:cs="Arial"/>
          <w:color w:val="000000"/>
          <w:sz w:val="24"/>
          <w:szCs w:val="24"/>
        </w:rPr>
        <w:t xml:space="preserve"> are electric-powered AND are equipped with controls or other devices for capturing and collecting particulates.</w:t>
      </w:r>
      <w:r w:rsidR="00536E58" w:rsidRPr="009A446F">
        <w:rPr>
          <w:rFonts w:ascii="Arial" w:hAnsi="Arial" w:cs="Arial"/>
          <w:color w:val="000000"/>
          <w:sz w:val="24"/>
          <w:szCs w:val="24"/>
        </w:rPr>
        <w:br/>
      </w:r>
    </w:p>
    <w:p w14:paraId="17C80A0C" w14:textId="77777777" w:rsidR="00536E58" w:rsidRPr="009A446F" w:rsidRDefault="00000000" w:rsidP="009A446F">
      <w:pPr>
        <w:numPr>
          <w:ilvl w:val="0"/>
          <w:numId w:val="10"/>
        </w:numPr>
        <w:spacing w:after="0" w:line="240" w:lineRule="auto"/>
        <w:ind w:left="1260"/>
        <w:contextualSpacing/>
        <w:rPr>
          <w:rFonts w:ascii="Arial" w:hAnsi="Arial" w:cs="Arial"/>
          <w:sz w:val="24"/>
          <w:szCs w:val="24"/>
        </w:rPr>
      </w:pPr>
      <w:sdt>
        <w:sdtPr>
          <w:rPr>
            <w:rFonts w:ascii="Arial" w:hAnsi="Arial" w:cs="Arial"/>
            <w:b/>
            <w:bCs/>
            <w:sz w:val="24"/>
            <w:szCs w:val="24"/>
          </w:rPr>
          <w:id w:val="1333488848"/>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Hand dryers</w:t>
      </w:r>
      <w:r w:rsidR="00536E58" w:rsidRPr="009A446F">
        <w:rPr>
          <w:rFonts w:ascii="Arial" w:hAnsi="Arial" w:cs="Arial"/>
          <w:color w:val="000000"/>
          <w:sz w:val="24"/>
          <w:szCs w:val="24"/>
          <w:shd w:val="clear" w:color="auto" w:fill="FFFFFF"/>
        </w:rPr>
        <w:t xml:space="preserve"> meet </w:t>
      </w:r>
      <w:proofErr w:type="gramStart"/>
      <w:r w:rsidR="00536E58" w:rsidRPr="009A446F">
        <w:rPr>
          <w:rFonts w:ascii="Arial" w:hAnsi="Arial" w:cs="Arial"/>
          <w:color w:val="000000"/>
          <w:sz w:val="24"/>
          <w:szCs w:val="24"/>
          <w:shd w:val="clear" w:color="auto" w:fill="FFFFFF"/>
        </w:rPr>
        <w:t>all of</w:t>
      </w:r>
      <w:proofErr w:type="gramEnd"/>
      <w:r w:rsidR="00536E58" w:rsidRPr="009A446F">
        <w:rPr>
          <w:rFonts w:ascii="Arial" w:hAnsi="Arial" w:cs="Arial"/>
          <w:color w:val="000000"/>
          <w:sz w:val="24"/>
          <w:szCs w:val="24"/>
          <w:shd w:val="clear" w:color="auto" w:fill="FFFFFF"/>
        </w:rPr>
        <w:t xml:space="preserve"> the following criteria: </w:t>
      </w:r>
    </w:p>
    <w:p w14:paraId="70363949" w14:textId="77777777" w:rsidR="00536E58" w:rsidRPr="009A446F" w:rsidRDefault="00536E58" w:rsidP="009A446F">
      <w:pPr>
        <w:numPr>
          <w:ilvl w:val="1"/>
          <w:numId w:val="10"/>
        </w:numPr>
        <w:spacing w:after="0" w:line="240" w:lineRule="auto"/>
        <w:ind w:left="1710"/>
        <w:contextualSpacing/>
        <w:rPr>
          <w:rFonts w:ascii="Arial" w:hAnsi="Arial" w:cs="Arial"/>
          <w:sz w:val="24"/>
          <w:szCs w:val="24"/>
        </w:rPr>
      </w:pPr>
      <w:r w:rsidRPr="009A446F">
        <w:rPr>
          <w:rFonts w:ascii="Arial" w:hAnsi="Arial" w:cs="Arial"/>
          <w:color w:val="000000"/>
          <w:sz w:val="24"/>
          <w:szCs w:val="24"/>
          <w:shd w:val="clear" w:color="auto" w:fill="FFFFFF"/>
        </w:rPr>
        <w:t>UL or ETL listed.</w:t>
      </w:r>
    </w:p>
    <w:p w14:paraId="6B4097EF" w14:textId="77777777" w:rsidR="00536E58" w:rsidRPr="009A446F" w:rsidRDefault="00536E58" w:rsidP="009A446F">
      <w:pPr>
        <w:numPr>
          <w:ilvl w:val="1"/>
          <w:numId w:val="10"/>
        </w:numPr>
        <w:spacing w:after="0" w:line="240" w:lineRule="auto"/>
        <w:ind w:left="1710"/>
        <w:contextualSpacing/>
        <w:rPr>
          <w:rFonts w:ascii="Arial" w:hAnsi="Arial" w:cs="Arial"/>
          <w:sz w:val="24"/>
          <w:szCs w:val="24"/>
        </w:rPr>
      </w:pPr>
      <w:r w:rsidRPr="009A446F">
        <w:rPr>
          <w:rFonts w:ascii="Arial" w:hAnsi="Arial" w:cs="Arial"/>
          <w:color w:val="000000"/>
          <w:sz w:val="24"/>
          <w:szCs w:val="24"/>
          <w:shd w:val="clear" w:color="auto" w:fill="FFFFFF"/>
        </w:rPr>
        <w:t xml:space="preserve">RoHS-compliant </w:t>
      </w:r>
    </w:p>
    <w:p w14:paraId="281193C0" w14:textId="77777777" w:rsidR="00536E58" w:rsidRPr="009A446F" w:rsidRDefault="00536E58" w:rsidP="009A446F">
      <w:pPr>
        <w:numPr>
          <w:ilvl w:val="1"/>
          <w:numId w:val="10"/>
        </w:numPr>
        <w:spacing w:after="0" w:line="240" w:lineRule="auto"/>
        <w:ind w:left="1710"/>
        <w:contextualSpacing/>
        <w:rPr>
          <w:rFonts w:ascii="Arial" w:hAnsi="Arial" w:cs="Arial"/>
          <w:sz w:val="24"/>
          <w:szCs w:val="24"/>
        </w:rPr>
      </w:pPr>
      <w:r w:rsidRPr="009A446F">
        <w:rPr>
          <w:rFonts w:ascii="Arial" w:hAnsi="Arial" w:cs="Arial"/>
          <w:color w:val="000000"/>
          <w:sz w:val="24"/>
          <w:szCs w:val="24"/>
          <w:shd w:val="clear" w:color="auto" w:fill="FFFFFF"/>
        </w:rPr>
        <w:t>Energy consumption does not exceed 1500 watts.</w:t>
      </w:r>
    </w:p>
    <w:p w14:paraId="455E0431" w14:textId="77777777" w:rsidR="00536E58" w:rsidRPr="009A446F" w:rsidRDefault="00536E58" w:rsidP="009A446F">
      <w:pPr>
        <w:numPr>
          <w:ilvl w:val="1"/>
          <w:numId w:val="10"/>
        </w:numPr>
        <w:spacing w:after="0" w:line="240" w:lineRule="auto"/>
        <w:ind w:left="1710"/>
        <w:contextualSpacing/>
        <w:rPr>
          <w:rFonts w:ascii="Arial" w:hAnsi="Arial" w:cs="Arial"/>
          <w:sz w:val="24"/>
          <w:szCs w:val="24"/>
        </w:rPr>
      </w:pPr>
      <w:r w:rsidRPr="009A446F">
        <w:rPr>
          <w:rFonts w:ascii="Arial" w:hAnsi="Arial" w:cs="Arial"/>
          <w:color w:val="000000"/>
          <w:sz w:val="24"/>
          <w:szCs w:val="24"/>
          <w:shd w:val="clear" w:color="auto" w:fill="FFFFFF"/>
        </w:rPr>
        <w:t>Operate at a sound level of less than 80 dBA (decibels)</w:t>
      </w:r>
      <w:r w:rsidRPr="009A446F">
        <w:rPr>
          <w:rFonts w:ascii="Arial" w:hAnsi="Arial" w:cs="Arial"/>
          <w:color w:val="000000"/>
          <w:sz w:val="24"/>
          <w:szCs w:val="24"/>
          <w:shd w:val="clear" w:color="auto" w:fill="FFFFFF"/>
        </w:rPr>
        <w:br/>
      </w:r>
    </w:p>
    <w:p w14:paraId="42D3A4AA" w14:textId="508E6501" w:rsidR="00536E58" w:rsidRPr="009A446F" w:rsidRDefault="00536E58" w:rsidP="009A446F">
      <w:pPr>
        <w:spacing w:after="0" w:line="240" w:lineRule="auto"/>
        <w:ind w:left="180"/>
        <w:rPr>
          <w:rFonts w:ascii="Arial" w:hAnsi="Arial" w:cs="Arial"/>
          <w:b/>
          <w:bCs/>
          <w:sz w:val="24"/>
          <w:szCs w:val="24"/>
        </w:rPr>
      </w:pPr>
      <w:r w:rsidRPr="009A446F">
        <w:rPr>
          <w:rFonts w:ascii="Arial" w:hAnsi="Arial" w:cs="Arial"/>
          <w:b/>
          <w:bCs/>
          <w:sz w:val="24"/>
          <w:szCs w:val="24"/>
        </w:rPr>
        <w:t>Category #</w:t>
      </w:r>
      <w:r w:rsidR="008664C8">
        <w:rPr>
          <w:rFonts w:ascii="Arial" w:hAnsi="Arial" w:cs="Arial"/>
          <w:b/>
          <w:bCs/>
          <w:sz w:val="24"/>
          <w:szCs w:val="24"/>
        </w:rPr>
        <w:t>4</w:t>
      </w:r>
      <w:r w:rsidRPr="009A446F">
        <w:rPr>
          <w:rFonts w:ascii="Arial" w:hAnsi="Arial" w:cs="Arial"/>
          <w:b/>
          <w:bCs/>
          <w:sz w:val="24"/>
          <w:szCs w:val="24"/>
        </w:rPr>
        <w:t>: Plumbing Equipment</w:t>
      </w:r>
    </w:p>
    <w:p w14:paraId="4C60F7EE" w14:textId="77777777" w:rsidR="00536E58" w:rsidRPr="009A446F" w:rsidRDefault="00000000" w:rsidP="009A446F">
      <w:pPr>
        <w:numPr>
          <w:ilvl w:val="1"/>
          <w:numId w:val="8"/>
        </w:numPr>
        <w:spacing w:after="0" w:line="240" w:lineRule="auto"/>
        <w:ind w:left="720"/>
        <w:contextualSpacing/>
        <w:rPr>
          <w:rFonts w:ascii="Arial" w:hAnsi="Arial" w:cs="Arial"/>
          <w:sz w:val="24"/>
          <w:szCs w:val="24"/>
        </w:rPr>
      </w:pPr>
      <w:sdt>
        <w:sdtPr>
          <w:rPr>
            <w:rFonts w:ascii="Arial" w:hAnsi="Arial" w:cs="Arial"/>
            <w:b/>
            <w:bCs/>
            <w:sz w:val="24"/>
            <w:szCs w:val="24"/>
          </w:rPr>
          <w:id w:val="-335530322"/>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Bathroom sink faucets and showerheads</w:t>
      </w:r>
      <w:r w:rsidR="00536E58" w:rsidRPr="009A446F">
        <w:rPr>
          <w:rFonts w:ascii="Arial" w:hAnsi="Arial" w:cs="Arial"/>
          <w:color w:val="000000"/>
          <w:sz w:val="24"/>
          <w:szCs w:val="24"/>
          <w:shd w:val="clear" w:color="auto" w:fill="FFFFFF"/>
        </w:rPr>
        <w:t xml:space="preserve"> are </w:t>
      </w:r>
      <w:proofErr w:type="spellStart"/>
      <w:r w:rsidR="00536E58" w:rsidRPr="009A446F">
        <w:rPr>
          <w:rFonts w:ascii="Arial" w:hAnsi="Arial" w:cs="Arial"/>
          <w:color w:val="000000"/>
          <w:sz w:val="24"/>
          <w:szCs w:val="24"/>
          <w:shd w:val="clear" w:color="auto" w:fill="FFFFFF"/>
        </w:rPr>
        <w:t>WaterSense</w:t>
      </w:r>
      <w:proofErr w:type="spellEnd"/>
      <w:r w:rsidR="00536E58" w:rsidRPr="009A446F">
        <w:rPr>
          <w:rFonts w:ascii="Arial" w:hAnsi="Arial" w:cs="Arial"/>
          <w:color w:val="000000"/>
          <w:sz w:val="24"/>
          <w:szCs w:val="24"/>
          <w:shd w:val="clear" w:color="auto" w:fill="FFFFFF"/>
        </w:rPr>
        <w:t>-certified.</w:t>
      </w:r>
      <w:r w:rsidR="00536E58" w:rsidRPr="009A446F">
        <w:rPr>
          <w:rFonts w:ascii="Arial" w:hAnsi="Arial" w:cs="Arial"/>
          <w:color w:val="000000"/>
          <w:sz w:val="24"/>
          <w:szCs w:val="24"/>
          <w:shd w:val="clear" w:color="auto" w:fill="FFFFFF"/>
        </w:rPr>
        <w:br/>
      </w:r>
    </w:p>
    <w:p w14:paraId="3F144E10" w14:textId="77777777" w:rsidR="00536E58" w:rsidRPr="009A446F" w:rsidRDefault="00000000" w:rsidP="009A446F">
      <w:pPr>
        <w:numPr>
          <w:ilvl w:val="1"/>
          <w:numId w:val="8"/>
        </w:numPr>
        <w:spacing w:after="0" w:line="240" w:lineRule="auto"/>
        <w:ind w:left="720"/>
        <w:contextualSpacing/>
        <w:rPr>
          <w:rFonts w:ascii="Arial" w:hAnsi="Arial" w:cs="Arial"/>
          <w:sz w:val="24"/>
          <w:szCs w:val="24"/>
        </w:rPr>
      </w:pPr>
      <w:sdt>
        <w:sdtPr>
          <w:rPr>
            <w:rFonts w:ascii="Arial" w:hAnsi="Arial" w:cs="Arial"/>
            <w:b/>
            <w:bCs/>
            <w:sz w:val="24"/>
            <w:szCs w:val="24"/>
          </w:rPr>
          <w:id w:val="-1621376486"/>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Toilets and urinals </w:t>
      </w:r>
      <w:r w:rsidR="00536E58" w:rsidRPr="009A446F">
        <w:rPr>
          <w:rFonts w:ascii="Arial" w:hAnsi="Arial" w:cs="Arial"/>
          <w:sz w:val="24"/>
          <w:szCs w:val="24"/>
        </w:rPr>
        <w:t xml:space="preserve">are EITHER </w:t>
      </w:r>
      <w:proofErr w:type="spellStart"/>
      <w:r w:rsidR="00536E58" w:rsidRPr="009A446F">
        <w:rPr>
          <w:rFonts w:ascii="Arial" w:hAnsi="Arial" w:cs="Arial"/>
          <w:sz w:val="24"/>
          <w:szCs w:val="24"/>
        </w:rPr>
        <w:t>WaterSense</w:t>
      </w:r>
      <w:proofErr w:type="spellEnd"/>
      <w:r w:rsidR="00536E58" w:rsidRPr="009A446F">
        <w:rPr>
          <w:rFonts w:ascii="Arial" w:hAnsi="Arial" w:cs="Arial"/>
          <w:sz w:val="24"/>
          <w:szCs w:val="24"/>
        </w:rPr>
        <w:t>-certified or waterless.</w:t>
      </w:r>
      <w:r w:rsidR="00536E58" w:rsidRPr="009A446F">
        <w:rPr>
          <w:rFonts w:ascii="Arial" w:hAnsi="Arial" w:cs="Arial"/>
          <w:sz w:val="24"/>
          <w:szCs w:val="24"/>
        </w:rPr>
        <w:br/>
      </w:r>
    </w:p>
    <w:p w14:paraId="0903852C" w14:textId="77777777" w:rsidR="00536E58" w:rsidRPr="009A446F" w:rsidRDefault="00000000" w:rsidP="009A446F">
      <w:pPr>
        <w:numPr>
          <w:ilvl w:val="1"/>
          <w:numId w:val="8"/>
        </w:numPr>
        <w:spacing w:after="0" w:line="240" w:lineRule="auto"/>
        <w:ind w:left="720"/>
        <w:contextualSpacing/>
        <w:rPr>
          <w:rFonts w:ascii="Arial" w:hAnsi="Arial" w:cs="Arial"/>
          <w:sz w:val="24"/>
          <w:szCs w:val="24"/>
        </w:rPr>
      </w:pPr>
      <w:sdt>
        <w:sdtPr>
          <w:rPr>
            <w:rFonts w:ascii="Arial" w:hAnsi="Arial" w:cs="Arial"/>
            <w:b/>
            <w:bCs/>
            <w:sz w:val="24"/>
            <w:szCs w:val="24"/>
          </w:rPr>
          <w:id w:val="-806633289"/>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Water bottle refill stations </w:t>
      </w:r>
      <w:r w:rsidR="00536E58" w:rsidRPr="009A446F">
        <w:rPr>
          <w:rFonts w:ascii="Arial" w:hAnsi="Arial" w:cs="Arial"/>
          <w:color w:val="000000"/>
          <w:sz w:val="24"/>
          <w:szCs w:val="24"/>
          <w:shd w:val="clear" w:color="auto" w:fill="FFFFFF"/>
        </w:rPr>
        <w:t>are UL listed, certified to NSF/ANSI Standard 61-G &amp; 372 and conform with the lead content requirements for “Lead Free” plumbing by the State of California.</w:t>
      </w:r>
      <w:r w:rsidR="00536E58" w:rsidRPr="009A446F">
        <w:rPr>
          <w:rFonts w:ascii="Arial" w:hAnsi="Arial" w:cs="Arial"/>
          <w:color w:val="000000"/>
          <w:sz w:val="24"/>
          <w:szCs w:val="24"/>
          <w:shd w:val="clear" w:color="auto" w:fill="FFFFFF"/>
        </w:rPr>
        <w:br/>
      </w:r>
    </w:p>
    <w:p w14:paraId="671895CA" w14:textId="77777777" w:rsidR="00536E58" w:rsidRPr="009A446F" w:rsidRDefault="00000000" w:rsidP="009A446F">
      <w:pPr>
        <w:numPr>
          <w:ilvl w:val="1"/>
          <w:numId w:val="8"/>
        </w:numPr>
        <w:spacing w:after="0" w:line="240" w:lineRule="auto"/>
        <w:ind w:left="720"/>
        <w:contextualSpacing/>
        <w:rPr>
          <w:rFonts w:ascii="Arial" w:hAnsi="Arial" w:cs="Arial"/>
          <w:sz w:val="24"/>
          <w:szCs w:val="24"/>
        </w:rPr>
      </w:pPr>
      <w:sdt>
        <w:sdtPr>
          <w:rPr>
            <w:rFonts w:ascii="Arial" w:hAnsi="Arial" w:cs="Arial"/>
            <w:b/>
            <w:bCs/>
            <w:sz w:val="24"/>
            <w:szCs w:val="24"/>
          </w:rPr>
          <w:id w:val="1053808123"/>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Water coolers, bottled water dispensers, and pool pumps </w:t>
      </w:r>
      <w:r w:rsidR="00536E58" w:rsidRPr="009A446F">
        <w:rPr>
          <w:rFonts w:ascii="Arial" w:hAnsi="Arial" w:cs="Arial"/>
          <w:sz w:val="24"/>
          <w:szCs w:val="24"/>
        </w:rPr>
        <w:t>are ENERGY STAR-certified.</w:t>
      </w:r>
      <w:r w:rsidR="00536E58" w:rsidRPr="009A446F">
        <w:rPr>
          <w:rFonts w:ascii="Arial" w:hAnsi="Arial" w:cs="Arial"/>
          <w:sz w:val="24"/>
          <w:szCs w:val="24"/>
        </w:rPr>
        <w:br/>
      </w:r>
    </w:p>
    <w:p w14:paraId="3537580D" w14:textId="77777777" w:rsidR="00536E58" w:rsidRPr="009A446F" w:rsidRDefault="00000000" w:rsidP="009A446F">
      <w:pPr>
        <w:numPr>
          <w:ilvl w:val="1"/>
          <w:numId w:val="8"/>
        </w:numPr>
        <w:spacing w:after="0" w:line="240" w:lineRule="auto"/>
        <w:ind w:left="720"/>
        <w:contextualSpacing/>
        <w:rPr>
          <w:rFonts w:ascii="Arial" w:hAnsi="Arial" w:cs="Arial"/>
          <w:sz w:val="24"/>
          <w:szCs w:val="24"/>
        </w:rPr>
      </w:pPr>
      <w:sdt>
        <w:sdtPr>
          <w:rPr>
            <w:rFonts w:ascii="Arial" w:hAnsi="Arial" w:cs="Arial"/>
            <w:b/>
            <w:bCs/>
            <w:sz w:val="24"/>
            <w:szCs w:val="24"/>
          </w:rPr>
          <w:id w:val="-1123378253"/>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Water filters (</w:t>
      </w:r>
      <w:r w:rsidR="00536E58" w:rsidRPr="009A446F">
        <w:rPr>
          <w:rFonts w:ascii="Arial" w:hAnsi="Arial" w:cs="Arial"/>
          <w:sz w:val="24"/>
          <w:szCs w:val="24"/>
        </w:rPr>
        <w:t>e.g., carbon filtration and reverse osmosis systems) meet applicable NSF standards.</w:t>
      </w:r>
    </w:p>
    <w:p w14:paraId="2739B341" w14:textId="77777777" w:rsidR="00536E58" w:rsidRPr="009A446F" w:rsidRDefault="00536E58" w:rsidP="009A446F">
      <w:pPr>
        <w:spacing w:after="0" w:line="240" w:lineRule="auto"/>
        <w:ind w:left="360"/>
        <w:rPr>
          <w:rFonts w:ascii="Arial" w:hAnsi="Arial" w:cs="Arial"/>
          <w:sz w:val="24"/>
          <w:szCs w:val="24"/>
        </w:rPr>
      </w:pPr>
    </w:p>
    <w:p w14:paraId="6B9E97DB" w14:textId="19179EF6" w:rsidR="00536E58" w:rsidRPr="009A446F" w:rsidRDefault="00536E58" w:rsidP="009A446F">
      <w:pPr>
        <w:spacing w:after="0" w:line="240" w:lineRule="auto"/>
        <w:ind w:left="180"/>
        <w:rPr>
          <w:rFonts w:ascii="Arial" w:hAnsi="Arial" w:cs="Arial"/>
          <w:b/>
          <w:bCs/>
          <w:sz w:val="24"/>
          <w:szCs w:val="24"/>
        </w:rPr>
      </w:pPr>
      <w:r w:rsidRPr="009A446F">
        <w:rPr>
          <w:rFonts w:ascii="Arial" w:hAnsi="Arial" w:cs="Arial"/>
          <w:b/>
          <w:bCs/>
          <w:sz w:val="24"/>
          <w:szCs w:val="24"/>
        </w:rPr>
        <w:lastRenderedPageBreak/>
        <w:t>Category #</w:t>
      </w:r>
      <w:r w:rsidR="008664C8">
        <w:rPr>
          <w:rFonts w:ascii="Arial" w:hAnsi="Arial" w:cs="Arial"/>
          <w:b/>
          <w:bCs/>
          <w:sz w:val="24"/>
          <w:szCs w:val="24"/>
        </w:rPr>
        <w:t>5</w:t>
      </w:r>
      <w:r w:rsidRPr="009A446F">
        <w:rPr>
          <w:rFonts w:ascii="Arial" w:hAnsi="Arial" w:cs="Arial"/>
          <w:b/>
          <w:bCs/>
          <w:sz w:val="24"/>
          <w:szCs w:val="24"/>
        </w:rPr>
        <w:t>: Power Sources</w:t>
      </w:r>
    </w:p>
    <w:p w14:paraId="3E34A532" w14:textId="77777777" w:rsidR="00536E58" w:rsidRPr="009A446F" w:rsidRDefault="00000000" w:rsidP="009A446F">
      <w:pPr>
        <w:numPr>
          <w:ilvl w:val="0"/>
          <w:numId w:val="14"/>
        </w:numPr>
        <w:spacing w:after="0" w:line="240" w:lineRule="auto"/>
        <w:contextualSpacing/>
        <w:rPr>
          <w:rFonts w:ascii="Arial" w:hAnsi="Arial" w:cs="Arial"/>
          <w:i/>
          <w:iCs/>
          <w:sz w:val="24"/>
          <w:szCs w:val="24"/>
        </w:rPr>
      </w:pPr>
      <w:sdt>
        <w:sdtPr>
          <w:rPr>
            <w:rFonts w:ascii="Arial" w:hAnsi="Arial" w:cs="Arial"/>
            <w:b/>
            <w:bCs/>
            <w:sz w:val="24"/>
            <w:szCs w:val="24"/>
          </w:rPr>
          <w:id w:val="305589829"/>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Batteries (AAA, AA, C, D and 9V only)</w:t>
      </w:r>
      <w:r w:rsidR="00536E58" w:rsidRPr="009A446F">
        <w:rPr>
          <w:rFonts w:ascii="Arial" w:hAnsi="Arial" w:cs="Arial"/>
          <w:sz w:val="24"/>
          <w:szCs w:val="24"/>
        </w:rPr>
        <w:t xml:space="preserve"> are </w:t>
      </w:r>
      <w:r w:rsidR="00536E58" w:rsidRPr="009A446F">
        <w:rPr>
          <w:rFonts w:ascii="Arial" w:hAnsi="Arial" w:cs="Arial"/>
          <w:color w:val="000000"/>
          <w:sz w:val="24"/>
          <w:szCs w:val="24"/>
          <w:shd w:val="clear" w:color="auto" w:fill="FFFFFF"/>
        </w:rPr>
        <w:t>rechargeable and uses nickel-metal hydride chemistry.</w:t>
      </w:r>
      <w:r w:rsidR="00536E58" w:rsidRPr="009A446F">
        <w:rPr>
          <w:rFonts w:ascii="Arial" w:hAnsi="Arial" w:cs="Arial"/>
          <w:color w:val="000000"/>
          <w:sz w:val="24"/>
          <w:szCs w:val="24"/>
          <w:shd w:val="clear" w:color="auto" w:fill="FFFFFF"/>
        </w:rPr>
        <w:br/>
      </w:r>
    </w:p>
    <w:p w14:paraId="04B233BA" w14:textId="77777777" w:rsidR="00536E58" w:rsidRPr="009A446F" w:rsidRDefault="00000000" w:rsidP="009A446F">
      <w:pPr>
        <w:numPr>
          <w:ilvl w:val="0"/>
          <w:numId w:val="14"/>
        </w:numPr>
        <w:spacing w:after="0" w:line="240" w:lineRule="auto"/>
        <w:contextualSpacing/>
        <w:rPr>
          <w:rFonts w:ascii="Arial" w:hAnsi="Arial" w:cs="Arial"/>
          <w:sz w:val="24"/>
          <w:szCs w:val="24"/>
        </w:rPr>
      </w:pPr>
      <w:sdt>
        <w:sdtPr>
          <w:rPr>
            <w:rFonts w:ascii="Arial" w:hAnsi="Arial" w:cs="Arial"/>
            <w:b/>
            <w:bCs/>
            <w:sz w:val="24"/>
            <w:szCs w:val="24"/>
          </w:rPr>
          <w:id w:val="1439486143"/>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Battery chargers</w:t>
      </w:r>
      <w:r w:rsidR="00536E58" w:rsidRPr="009A446F">
        <w:rPr>
          <w:rFonts w:ascii="Arial" w:hAnsi="Arial" w:cs="Arial"/>
          <w:color w:val="000000"/>
          <w:sz w:val="24"/>
          <w:szCs w:val="24"/>
          <w:shd w:val="clear" w:color="auto" w:fill="FFFFFF"/>
        </w:rPr>
        <w:t xml:space="preserve"> are UL Listed and compatible with nickel-metal hydride rechargeable batteries.</w:t>
      </w:r>
      <w:r w:rsidR="00536E58" w:rsidRPr="009A446F">
        <w:rPr>
          <w:rFonts w:ascii="Arial" w:hAnsi="Arial" w:cs="Arial"/>
          <w:color w:val="000000"/>
          <w:sz w:val="24"/>
          <w:szCs w:val="24"/>
          <w:shd w:val="clear" w:color="auto" w:fill="FFFFFF"/>
        </w:rPr>
        <w:br/>
      </w:r>
    </w:p>
    <w:p w14:paraId="437721C4" w14:textId="77777777" w:rsidR="00536E58" w:rsidRPr="009A446F" w:rsidRDefault="00000000" w:rsidP="009A446F">
      <w:pPr>
        <w:numPr>
          <w:ilvl w:val="0"/>
          <w:numId w:val="14"/>
        </w:numPr>
        <w:spacing w:after="0" w:line="240" w:lineRule="auto"/>
        <w:contextualSpacing/>
        <w:rPr>
          <w:rFonts w:ascii="Arial" w:hAnsi="Arial" w:cs="Arial"/>
          <w:sz w:val="24"/>
          <w:szCs w:val="24"/>
        </w:rPr>
      </w:pPr>
      <w:sdt>
        <w:sdtPr>
          <w:rPr>
            <w:rFonts w:ascii="Arial" w:hAnsi="Arial" w:cs="Arial"/>
            <w:b/>
            <w:bCs/>
            <w:sz w:val="24"/>
            <w:szCs w:val="24"/>
          </w:rPr>
          <w:id w:val="1498074242"/>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Electricity generators</w:t>
      </w:r>
      <w:r w:rsidR="00536E58" w:rsidRPr="009A446F">
        <w:rPr>
          <w:rFonts w:ascii="Arial" w:hAnsi="Arial" w:cs="Arial"/>
          <w:color w:val="000000"/>
          <w:sz w:val="24"/>
          <w:szCs w:val="24"/>
          <w:shd w:val="clear" w:color="auto" w:fill="FFFFFF"/>
        </w:rPr>
        <w:t xml:space="preserve"> are battery-powered, and the battery does not contain lead.</w:t>
      </w:r>
      <w:r w:rsidR="00536E58" w:rsidRPr="009A446F">
        <w:rPr>
          <w:rFonts w:ascii="Arial" w:hAnsi="Arial" w:cs="Arial"/>
          <w:color w:val="000000"/>
          <w:sz w:val="24"/>
          <w:szCs w:val="24"/>
          <w:shd w:val="clear" w:color="auto" w:fill="FFFFFF"/>
        </w:rPr>
        <w:br/>
      </w:r>
    </w:p>
    <w:p w14:paraId="4C5722B6" w14:textId="77777777" w:rsidR="00536E58" w:rsidRPr="009A446F" w:rsidRDefault="00000000" w:rsidP="009A446F">
      <w:pPr>
        <w:numPr>
          <w:ilvl w:val="0"/>
          <w:numId w:val="14"/>
        </w:numPr>
        <w:spacing w:after="0" w:line="240" w:lineRule="auto"/>
        <w:contextualSpacing/>
        <w:rPr>
          <w:rFonts w:ascii="Arial" w:hAnsi="Arial" w:cs="Arial"/>
          <w:sz w:val="24"/>
          <w:szCs w:val="24"/>
        </w:rPr>
      </w:pPr>
      <w:sdt>
        <w:sdtPr>
          <w:rPr>
            <w:rFonts w:ascii="Arial" w:hAnsi="Arial" w:cs="Arial"/>
            <w:b/>
            <w:bCs/>
            <w:sz w:val="24"/>
            <w:szCs w:val="24"/>
          </w:rPr>
          <w:id w:val="1951579760"/>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Flashlights, lanterns, or headlamps </w:t>
      </w:r>
      <w:r w:rsidR="00536E58" w:rsidRPr="009A446F">
        <w:rPr>
          <w:rFonts w:ascii="Arial" w:hAnsi="Arial" w:cs="Arial"/>
          <w:color w:val="000000"/>
          <w:sz w:val="24"/>
          <w:szCs w:val="24"/>
          <w:shd w:val="clear" w:color="auto" w:fill="FFFFFF"/>
        </w:rPr>
        <w:t>use LEDs as the light source OR have a built-in rechargeable battery.</w:t>
      </w:r>
      <w:r w:rsidR="00536E58" w:rsidRPr="009A446F">
        <w:rPr>
          <w:rFonts w:ascii="Arial" w:hAnsi="Arial" w:cs="Arial"/>
          <w:color w:val="000000"/>
          <w:sz w:val="24"/>
          <w:szCs w:val="24"/>
          <w:shd w:val="clear" w:color="auto" w:fill="FFFFFF"/>
        </w:rPr>
        <w:br/>
      </w:r>
    </w:p>
    <w:p w14:paraId="45DB7709" w14:textId="77777777" w:rsidR="00536E58" w:rsidRPr="009A446F" w:rsidRDefault="00000000" w:rsidP="009A446F">
      <w:pPr>
        <w:numPr>
          <w:ilvl w:val="0"/>
          <w:numId w:val="14"/>
        </w:numPr>
        <w:spacing w:after="0" w:line="240" w:lineRule="auto"/>
        <w:contextualSpacing/>
        <w:rPr>
          <w:rFonts w:ascii="Arial" w:hAnsi="Arial" w:cs="Arial"/>
          <w:sz w:val="24"/>
          <w:szCs w:val="24"/>
        </w:rPr>
      </w:pPr>
      <w:sdt>
        <w:sdtPr>
          <w:rPr>
            <w:rFonts w:ascii="Arial" w:hAnsi="Arial" w:cs="Arial"/>
            <w:b/>
            <w:bCs/>
            <w:sz w:val="24"/>
            <w:szCs w:val="24"/>
          </w:rPr>
          <w:id w:val="253254275"/>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Motors</w:t>
      </w:r>
      <w:r w:rsidR="00536E58" w:rsidRPr="009A446F">
        <w:rPr>
          <w:rFonts w:ascii="Arial" w:hAnsi="Arial" w:cs="Arial"/>
          <w:sz w:val="24"/>
          <w:szCs w:val="24"/>
        </w:rPr>
        <w:t xml:space="preserve"> are variable speed or labeled NEMA Premium Efficiency.</w:t>
      </w:r>
      <w:r w:rsidR="00536E58" w:rsidRPr="009A446F">
        <w:rPr>
          <w:rFonts w:ascii="Arial" w:hAnsi="Arial" w:cs="Arial"/>
          <w:sz w:val="24"/>
          <w:szCs w:val="24"/>
        </w:rPr>
        <w:br/>
      </w:r>
    </w:p>
    <w:p w14:paraId="0F7262B9" w14:textId="77777777" w:rsidR="00536E58" w:rsidRPr="009A446F" w:rsidRDefault="00000000" w:rsidP="009A446F">
      <w:pPr>
        <w:numPr>
          <w:ilvl w:val="0"/>
          <w:numId w:val="14"/>
        </w:numPr>
        <w:spacing w:after="0" w:line="240" w:lineRule="auto"/>
        <w:contextualSpacing/>
        <w:rPr>
          <w:rFonts w:ascii="Arial" w:hAnsi="Arial" w:cs="Arial"/>
          <w:sz w:val="24"/>
          <w:szCs w:val="24"/>
        </w:rPr>
      </w:pPr>
      <w:sdt>
        <w:sdtPr>
          <w:rPr>
            <w:rFonts w:ascii="Arial" w:hAnsi="Arial" w:cs="Arial"/>
            <w:b/>
            <w:bCs/>
            <w:sz w:val="24"/>
            <w:szCs w:val="24"/>
          </w:rPr>
          <w:id w:val="1323390998"/>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Solar powered-generating equipment</w:t>
      </w:r>
      <w:r w:rsidR="00536E58" w:rsidRPr="009A446F">
        <w:rPr>
          <w:rFonts w:ascii="Arial" w:hAnsi="Arial" w:cs="Arial"/>
          <w:sz w:val="24"/>
          <w:szCs w:val="24"/>
        </w:rPr>
        <w:t xml:space="preserve"> is UL or ETL listed. </w:t>
      </w:r>
    </w:p>
    <w:p w14:paraId="32420D81" w14:textId="77777777" w:rsidR="00536E58" w:rsidRPr="009A446F" w:rsidRDefault="00536E58" w:rsidP="009A446F">
      <w:pPr>
        <w:spacing w:after="0" w:line="240" w:lineRule="auto"/>
        <w:ind w:left="720"/>
        <w:contextualSpacing/>
        <w:rPr>
          <w:rFonts w:ascii="Arial" w:hAnsi="Arial" w:cs="Arial"/>
          <w:sz w:val="24"/>
          <w:szCs w:val="24"/>
        </w:rPr>
      </w:pPr>
    </w:p>
    <w:p w14:paraId="2B0CCD7B" w14:textId="5DC8193E" w:rsidR="00536E58" w:rsidRPr="009A446F" w:rsidRDefault="00536E58" w:rsidP="009A446F">
      <w:pPr>
        <w:spacing w:after="0" w:line="240" w:lineRule="auto"/>
        <w:ind w:left="180"/>
        <w:rPr>
          <w:rFonts w:ascii="Arial" w:hAnsi="Arial" w:cs="Arial"/>
          <w:b/>
          <w:bCs/>
          <w:sz w:val="24"/>
          <w:szCs w:val="24"/>
        </w:rPr>
      </w:pPr>
      <w:r w:rsidRPr="009A446F">
        <w:rPr>
          <w:rFonts w:ascii="Arial" w:hAnsi="Arial" w:cs="Arial"/>
          <w:b/>
          <w:bCs/>
          <w:sz w:val="24"/>
          <w:szCs w:val="24"/>
        </w:rPr>
        <w:t>Category #</w:t>
      </w:r>
      <w:r w:rsidR="008664C8">
        <w:rPr>
          <w:rFonts w:ascii="Arial" w:hAnsi="Arial" w:cs="Arial"/>
          <w:b/>
          <w:bCs/>
          <w:sz w:val="24"/>
          <w:szCs w:val="24"/>
        </w:rPr>
        <w:t>6</w:t>
      </w:r>
      <w:r w:rsidRPr="009A446F">
        <w:rPr>
          <w:rFonts w:ascii="Arial" w:hAnsi="Arial" w:cs="Arial"/>
          <w:b/>
          <w:bCs/>
          <w:sz w:val="24"/>
          <w:szCs w:val="24"/>
        </w:rPr>
        <w:t>: Landscaping and Other Outdoor Products Supplies and Equipment</w:t>
      </w:r>
    </w:p>
    <w:p w14:paraId="2533A354" w14:textId="77777777" w:rsidR="00536E58" w:rsidRPr="009A446F" w:rsidRDefault="00000000" w:rsidP="009A446F">
      <w:pPr>
        <w:numPr>
          <w:ilvl w:val="0"/>
          <w:numId w:val="15"/>
        </w:numPr>
        <w:spacing w:after="0" w:line="240" w:lineRule="auto"/>
        <w:ind w:left="720"/>
        <w:contextualSpacing/>
        <w:rPr>
          <w:rFonts w:ascii="Arial" w:hAnsi="Arial" w:cs="Arial"/>
          <w:sz w:val="24"/>
          <w:szCs w:val="24"/>
        </w:rPr>
      </w:pPr>
      <w:sdt>
        <w:sdtPr>
          <w:rPr>
            <w:rFonts w:ascii="Arial" w:hAnsi="Arial" w:cs="Arial"/>
            <w:b/>
            <w:bCs/>
            <w:sz w:val="24"/>
            <w:szCs w:val="24"/>
          </w:rPr>
          <w:id w:val="-1265840976"/>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rPr>
        <w:t xml:space="preserve"> Compost, mulch, and soil amendment products</w:t>
      </w:r>
      <w:r w:rsidR="00536E58" w:rsidRPr="009A446F">
        <w:rPr>
          <w:rFonts w:ascii="Arial" w:hAnsi="Arial" w:cs="Arial"/>
          <w:color w:val="000000"/>
          <w:sz w:val="24"/>
          <w:szCs w:val="24"/>
        </w:rPr>
        <w:t xml:space="preserve"> are certified by the Organic Materials Research Institute (OMRI). </w:t>
      </w:r>
      <w:r w:rsidR="00536E58" w:rsidRPr="009A446F">
        <w:rPr>
          <w:rFonts w:ascii="Arial" w:hAnsi="Arial" w:cs="Arial"/>
          <w:color w:val="980000"/>
          <w:sz w:val="24"/>
          <w:szCs w:val="24"/>
        </w:rPr>
        <w:br/>
      </w:r>
    </w:p>
    <w:p w14:paraId="490D9778" w14:textId="77777777" w:rsidR="00536E58" w:rsidRPr="009A446F" w:rsidRDefault="00000000" w:rsidP="009A446F">
      <w:pPr>
        <w:numPr>
          <w:ilvl w:val="0"/>
          <w:numId w:val="15"/>
        </w:numPr>
        <w:spacing w:after="0" w:line="240" w:lineRule="auto"/>
        <w:ind w:left="720"/>
        <w:contextualSpacing/>
        <w:rPr>
          <w:rFonts w:ascii="Arial" w:hAnsi="Arial" w:cs="Arial"/>
          <w:sz w:val="24"/>
          <w:szCs w:val="24"/>
        </w:rPr>
      </w:pPr>
      <w:sdt>
        <w:sdtPr>
          <w:rPr>
            <w:rFonts w:ascii="Arial" w:hAnsi="Arial" w:cs="Arial"/>
            <w:b/>
            <w:bCs/>
            <w:sz w:val="24"/>
            <w:szCs w:val="24"/>
          </w:rPr>
          <w:id w:val="1309680182"/>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rPr>
        <w:t xml:space="preserve"> Deicers and snowmelt products for facilities maintenance</w:t>
      </w:r>
      <w:r w:rsidR="00536E58" w:rsidRPr="009A446F">
        <w:rPr>
          <w:rFonts w:ascii="Arial" w:hAnsi="Arial" w:cs="Arial"/>
          <w:color w:val="000000"/>
          <w:sz w:val="24"/>
          <w:szCs w:val="24"/>
        </w:rPr>
        <w:t xml:space="preserve"> are certified by either Safer Choice or Green Seal, OR are on the Clear Roads Qualified Products List, which can be found at </w:t>
      </w:r>
      <w:hyperlink r:id="rId22" w:history="1">
        <w:r w:rsidR="00536E58" w:rsidRPr="009A446F">
          <w:rPr>
            <w:rFonts w:ascii="Arial" w:hAnsi="Arial" w:cs="Arial"/>
            <w:color w:val="1155CC"/>
            <w:sz w:val="24"/>
            <w:szCs w:val="24"/>
            <w:u w:val="single"/>
          </w:rPr>
          <w:t>https://clearroads.org/qualified-product-list/.</w:t>
        </w:r>
      </w:hyperlink>
      <w:r w:rsidR="00536E58" w:rsidRPr="009A446F">
        <w:rPr>
          <w:rFonts w:ascii="Arial" w:hAnsi="Arial" w:cs="Arial"/>
          <w:color w:val="000000"/>
          <w:sz w:val="24"/>
          <w:szCs w:val="24"/>
        </w:rPr>
        <w:t xml:space="preserve"> All products that contain sodium chloride have a corrosion inhibitor. These products are not intended for use on roads and include products in bags only up to 50 pounds as well as liquids only up to 55 gallons.</w:t>
      </w:r>
    </w:p>
    <w:p w14:paraId="2978BB26" w14:textId="77777777" w:rsidR="00536E58" w:rsidRPr="009A446F" w:rsidRDefault="00536E58" w:rsidP="009A446F">
      <w:pPr>
        <w:spacing w:after="0" w:line="240" w:lineRule="auto"/>
        <w:ind w:left="720"/>
        <w:contextualSpacing/>
        <w:rPr>
          <w:rFonts w:ascii="Arial" w:hAnsi="Arial" w:cs="Arial"/>
          <w:sz w:val="24"/>
          <w:szCs w:val="24"/>
        </w:rPr>
      </w:pPr>
    </w:p>
    <w:p w14:paraId="17B07181" w14:textId="77777777" w:rsidR="00536E58" w:rsidRPr="009A446F" w:rsidRDefault="00000000" w:rsidP="009A446F">
      <w:pPr>
        <w:numPr>
          <w:ilvl w:val="0"/>
          <w:numId w:val="15"/>
        </w:numPr>
        <w:spacing w:after="0" w:line="240" w:lineRule="auto"/>
        <w:ind w:left="720"/>
        <w:contextualSpacing/>
        <w:rPr>
          <w:rFonts w:ascii="Arial" w:hAnsi="Arial" w:cs="Arial"/>
          <w:sz w:val="24"/>
          <w:szCs w:val="24"/>
        </w:rPr>
      </w:pPr>
      <w:sdt>
        <w:sdtPr>
          <w:rPr>
            <w:rFonts w:ascii="Arial" w:hAnsi="Arial" w:cs="Arial"/>
            <w:b/>
            <w:bCs/>
            <w:sz w:val="24"/>
            <w:szCs w:val="24"/>
          </w:rPr>
          <w:id w:val="666752957"/>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rPr>
        <w:t xml:space="preserve"> Fertilizers and pesticides </w:t>
      </w:r>
      <w:r w:rsidR="00536E58" w:rsidRPr="009A446F">
        <w:rPr>
          <w:rFonts w:ascii="Arial" w:hAnsi="Arial" w:cs="Arial"/>
          <w:color w:val="000000"/>
          <w:sz w:val="24"/>
          <w:szCs w:val="24"/>
        </w:rPr>
        <w:t>are certified by the Organic Materials Research Institute (OMRI</w:t>
      </w:r>
      <w:proofErr w:type="gramStart"/>
      <w:r w:rsidR="00536E58" w:rsidRPr="009A446F">
        <w:rPr>
          <w:rFonts w:ascii="Arial" w:hAnsi="Arial" w:cs="Arial"/>
          <w:color w:val="000000"/>
          <w:sz w:val="24"/>
          <w:szCs w:val="24"/>
        </w:rPr>
        <w:t>)</w:t>
      </w:r>
      <w:proofErr w:type="gramEnd"/>
      <w:r w:rsidR="00536E58" w:rsidRPr="009A446F">
        <w:rPr>
          <w:rFonts w:ascii="Arial" w:hAnsi="Arial" w:cs="Arial"/>
          <w:color w:val="000000"/>
          <w:sz w:val="24"/>
          <w:szCs w:val="24"/>
        </w:rPr>
        <w:t xml:space="preserve"> or the product is a mechanical pest management product such as a bait or trap. A list of OMRI-certified products can be found at </w:t>
      </w:r>
      <w:hyperlink r:id="rId23" w:history="1">
        <w:r w:rsidR="00536E58" w:rsidRPr="009A446F">
          <w:rPr>
            <w:rFonts w:ascii="Arial" w:hAnsi="Arial" w:cs="Arial"/>
            <w:color w:val="1155CC"/>
            <w:sz w:val="24"/>
            <w:szCs w:val="24"/>
            <w:u w:val="single"/>
          </w:rPr>
          <w:t>https://www.omri.org/us-list.</w:t>
        </w:r>
      </w:hyperlink>
      <w:r w:rsidR="00536E58" w:rsidRPr="009A446F">
        <w:rPr>
          <w:rFonts w:ascii="Arial" w:hAnsi="Arial" w:cs="Arial"/>
          <w:color w:val="000000"/>
          <w:sz w:val="24"/>
          <w:szCs w:val="24"/>
        </w:rPr>
        <w:t xml:space="preserve"> </w:t>
      </w:r>
    </w:p>
    <w:p w14:paraId="66FF2D64" w14:textId="77777777" w:rsidR="00536E58" w:rsidRPr="009A446F" w:rsidRDefault="00536E58" w:rsidP="009A446F">
      <w:pPr>
        <w:spacing w:after="0" w:line="240" w:lineRule="auto"/>
        <w:ind w:left="720"/>
        <w:contextualSpacing/>
        <w:rPr>
          <w:rFonts w:ascii="Arial" w:hAnsi="Arial" w:cs="Arial"/>
          <w:sz w:val="24"/>
          <w:szCs w:val="24"/>
        </w:rPr>
      </w:pPr>
    </w:p>
    <w:p w14:paraId="667D32C3" w14:textId="77777777" w:rsidR="00536E58" w:rsidRPr="009A446F" w:rsidRDefault="00000000" w:rsidP="009A446F">
      <w:pPr>
        <w:numPr>
          <w:ilvl w:val="0"/>
          <w:numId w:val="15"/>
        </w:numPr>
        <w:spacing w:after="0" w:line="240" w:lineRule="auto"/>
        <w:ind w:left="720"/>
        <w:contextualSpacing/>
        <w:rPr>
          <w:rFonts w:ascii="Arial" w:hAnsi="Arial" w:cs="Arial"/>
          <w:sz w:val="24"/>
          <w:szCs w:val="24"/>
        </w:rPr>
      </w:pPr>
      <w:sdt>
        <w:sdtPr>
          <w:rPr>
            <w:rFonts w:ascii="Arial" w:hAnsi="Arial" w:cs="Arial"/>
            <w:b/>
            <w:bCs/>
            <w:sz w:val="24"/>
            <w:szCs w:val="24"/>
          </w:rPr>
          <w:id w:val="-365213200"/>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Garden hoses</w:t>
      </w:r>
      <w:r w:rsidR="00536E58" w:rsidRPr="009A446F">
        <w:rPr>
          <w:rFonts w:ascii="Arial" w:hAnsi="Arial" w:cs="Arial"/>
          <w:color w:val="000000"/>
          <w:sz w:val="24"/>
          <w:szCs w:val="24"/>
          <w:shd w:val="clear" w:color="auto" w:fill="FFFFFF"/>
        </w:rPr>
        <w:t xml:space="preserve"> are free of vinyl (PVC).</w:t>
      </w:r>
      <w:r w:rsidR="00536E58" w:rsidRPr="009A446F">
        <w:rPr>
          <w:rFonts w:ascii="Arial" w:hAnsi="Arial" w:cs="Arial"/>
          <w:color w:val="000000"/>
          <w:sz w:val="24"/>
          <w:szCs w:val="24"/>
          <w:shd w:val="clear" w:color="auto" w:fill="FFFFFF"/>
        </w:rPr>
        <w:br/>
      </w:r>
    </w:p>
    <w:p w14:paraId="6C115015" w14:textId="77777777" w:rsidR="00536E58" w:rsidRPr="009A446F" w:rsidRDefault="00000000" w:rsidP="009A446F">
      <w:pPr>
        <w:numPr>
          <w:ilvl w:val="0"/>
          <w:numId w:val="15"/>
        </w:numPr>
        <w:spacing w:after="0" w:line="240" w:lineRule="auto"/>
        <w:ind w:left="720"/>
        <w:contextualSpacing/>
        <w:rPr>
          <w:rFonts w:ascii="Arial" w:hAnsi="Arial" w:cs="Arial"/>
          <w:sz w:val="24"/>
          <w:szCs w:val="24"/>
        </w:rPr>
      </w:pPr>
      <w:sdt>
        <w:sdtPr>
          <w:rPr>
            <w:rFonts w:ascii="Arial" w:hAnsi="Arial" w:cs="Arial"/>
            <w:b/>
            <w:bCs/>
            <w:sz w:val="24"/>
            <w:szCs w:val="24"/>
          </w:rPr>
          <w:id w:val="-1684660427"/>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color w:val="000000"/>
          <w:sz w:val="24"/>
          <w:szCs w:val="24"/>
          <w:shd w:val="clear" w:color="auto" w:fill="FFFFFF"/>
        </w:rPr>
        <w:t xml:space="preserve"> Irrigation equipment,</w:t>
      </w:r>
      <w:r w:rsidR="00536E58" w:rsidRPr="009A446F">
        <w:rPr>
          <w:rFonts w:ascii="Arial" w:hAnsi="Arial" w:cs="Arial"/>
          <w:color w:val="000000"/>
          <w:sz w:val="24"/>
          <w:szCs w:val="24"/>
          <w:shd w:val="clear" w:color="auto" w:fill="FFFFFF"/>
        </w:rPr>
        <w:t xml:space="preserve"> including spray sprinkling bodies and irrigation controllers, is </w:t>
      </w:r>
      <w:proofErr w:type="spellStart"/>
      <w:r w:rsidR="00536E58" w:rsidRPr="009A446F">
        <w:rPr>
          <w:rFonts w:ascii="Arial" w:hAnsi="Arial" w:cs="Arial"/>
          <w:color w:val="000000"/>
          <w:sz w:val="24"/>
          <w:szCs w:val="24"/>
          <w:shd w:val="clear" w:color="auto" w:fill="FFFFFF"/>
        </w:rPr>
        <w:t>WaterSense</w:t>
      </w:r>
      <w:proofErr w:type="spellEnd"/>
      <w:r w:rsidR="00536E58" w:rsidRPr="009A446F">
        <w:rPr>
          <w:rFonts w:ascii="Arial" w:hAnsi="Arial" w:cs="Arial"/>
          <w:color w:val="000000"/>
          <w:sz w:val="24"/>
          <w:szCs w:val="24"/>
          <w:shd w:val="clear" w:color="auto" w:fill="FFFFFF"/>
        </w:rPr>
        <w:t xml:space="preserve"> certified.</w:t>
      </w:r>
      <w:r w:rsidR="00536E58" w:rsidRPr="009A446F">
        <w:rPr>
          <w:rFonts w:ascii="Arial" w:hAnsi="Arial" w:cs="Arial"/>
          <w:color w:val="000000"/>
          <w:sz w:val="24"/>
          <w:szCs w:val="24"/>
          <w:shd w:val="clear" w:color="auto" w:fill="FFFFFF"/>
        </w:rPr>
        <w:br/>
      </w:r>
    </w:p>
    <w:p w14:paraId="6F3A2F63" w14:textId="77777777" w:rsidR="00536E58" w:rsidRPr="009A446F" w:rsidRDefault="00000000" w:rsidP="009A446F">
      <w:pPr>
        <w:numPr>
          <w:ilvl w:val="0"/>
          <w:numId w:val="15"/>
        </w:numPr>
        <w:spacing w:after="0" w:line="240" w:lineRule="auto"/>
        <w:ind w:left="720"/>
        <w:contextualSpacing/>
        <w:rPr>
          <w:rFonts w:ascii="Arial" w:hAnsi="Arial" w:cs="Arial"/>
          <w:sz w:val="24"/>
          <w:szCs w:val="24"/>
        </w:rPr>
      </w:pPr>
      <w:sdt>
        <w:sdtPr>
          <w:rPr>
            <w:rFonts w:ascii="Arial" w:hAnsi="Arial" w:cs="Arial"/>
            <w:b/>
            <w:bCs/>
            <w:sz w:val="24"/>
            <w:szCs w:val="24"/>
          </w:rPr>
          <w:id w:val="2000381988"/>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Powered landscaping equipment</w:t>
      </w:r>
      <w:r w:rsidR="00536E58" w:rsidRPr="009A446F">
        <w:rPr>
          <w:rFonts w:ascii="Arial" w:hAnsi="Arial" w:cs="Arial"/>
          <w:sz w:val="24"/>
          <w:szCs w:val="24"/>
        </w:rPr>
        <w:t xml:space="preserve"> (e.g., chain saws; edgers, lawn mowers; leaf blowers, shredders and vacuums; mulchers, snow blowers, trimmers, </w:t>
      </w:r>
      <w:proofErr w:type="gramStart"/>
      <w:r w:rsidR="00536E58" w:rsidRPr="009A446F">
        <w:rPr>
          <w:rFonts w:ascii="Arial" w:hAnsi="Arial" w:cs="Arial"/>
          <w:sz w:val="24"/>
          <w:szCs w:val="24"/>
        </w:rPr>
        <w:t>wood chippers</w:t>
      </w:r>
      <w:proofErr w:type="gramEnd"/>
      <w:r w:rsidR="00536E58" w:rsidRPr="009A446F">
        <w:rPr>
          <w:rFonts w:ascii="Arial" w:hAnsi="Arial" w:cs="Arial"/>
          <w:sz w:val="24"/>
          <w:szCs w:val="24"/>
        </w:rPr>
        <w:t>) emits</w:t>
      </w:r>
      <w:r w:rsidR="00536E58" w:rsidRPr="009A446F">
        <w:rPr>
          <w:rFonts w:ascii="Arial" w:hAnsi="Arial" w:cs="Arial"/>
          <w:color w:val="000000"/>
          <w:sz w:val="24"/>
          <w:szCs w:val="24"/>
          <w:shd w:val="clear" w:color="auto" w:fill="FFFFFF"/>
        </w:rPr>
        <w:t xml:space="preserve"> zero emissions, which means it is powered by a battery or an electrical cord.</w:t>
      </w:r>
    </w:p>
    <w:p w14:paraId="2638C940" w14:textId="440D9CE8" w:rsidR="00536E58" w:rsidRPr="009A446F" w:rsidRDefault="00536E58" w:rsidP="009A446F">
      <w:pPr>
        <w:spacing w:after="0" w:line="240" w:lineRule="auto"/>
        <w:ind w:left="180"/>
        <w:rPr>
          <w:rFonts w:ascii="Arial" w:hAnsi="Arial" w:cs="Arial"/>
          <w:b/>
          <w:bCs/>
          <w:sz w:val="24"/>
          <w:szCs w:val="24"/>
        </w:rPr>
      </w:pPr>
      <w:r w:rsidRPr="009A446F">
        <w:rPr>
          <w:rFonts w:ascii="Arial" w:hAnsi="Arial" w:cs="Arial"/>
          <w:sz w:val="24"/>
          <w:szCs w:val="24"/>
        </w:rPr>
        <w:br/>
      </w:r>
      <w:r w:rsidRPr="009A446F">
        <w:rPr>
          <w:rFonts w:ascii="Arial" w:hAnsi="Arial" w:cs="Arial"/>
          <w:b/>
          <w:bCs/>
          <w:sz w:val="24"/>
          <w:szCs w:val="24"/>
        </w:rPr>
        <w:t>Category #</w:t>
      </w:r>
      <w:r w:rsidR="008664C8">
        <w:rPr>
          <w:rFonts w:ascii="Arial" w:hAnsi="Arial" w:cs="Arial"/>
          <w:b/>
          <w:bCs/>
          <w:sz w:val="24"/>
          <w:szCs w:val="24"/>
        </w:rPr>
        <w:t>7</w:t>
      </w:r>
      <w:r w:rsidRPr="009A446F">
        <w:rPr>
          <w:rFonts w:ascii="Arial" w:hAnsi="Arial" w:cs="Arial"/>
          <w:b/>
          <w:bCs/>
          <w:sz w:val="24"/>
          <w:szCs w:val="24"/>
        </w:rPr>
        <w:t xml:space="preserve">: Lamps, Lighting, </w:t>
      </w:r>
      <w:proofErr w:type="gramStart"/>
      <w:r w:rsidRPr="009A446F">
        <w:rPr>
          <w:rFonts w:ascii="Arial" w:hAnsi="Arial" w:cs="Arial"/>
          <w:b/>
          <w:bCs/>
          <w:sz w:val="24"/>
          <w:szCs w:val="24"/>
        </w:rPr>
        <w:t>Ballasts</w:t>
      </w:r>
      <w:proofErr w:type="gramEnd"/>
      <w:r w:rsidRPr="009A446F">
        <w:rPr>
          <w:rFonts w:ascii="Arial" w:hAnsi="Arial" w:cs="Arial"/>
          <w:b/>
          <w:bCs/>
          <w:sz w:val="24"/>
          <w:szCs w:val="24"/>
        </w:rPr>
        <w:t xml:space="preserve"> and Equipment</w:t>
      </w:r>
    </w:p>
    <w:p w14:paraId="6B8D5F75" w14:textId="77777777" w:rsidR="00536E58" w:rsidRPr="009A446F" w:rsidRDefault="00000000" w:rsidP="009A446F">
      <w:pPr>
        <w:numPr>
          <w:ilvl w:val="0"/>
          <w:numId w:val="16"/>
        </w:numPr>
        <w:spacing w:after="0" w:line="240" w:lineRule="auto"/>
        <w:contextualSpacing/>
        <w:rPr>
          <w:rFonts w:ascii="Arial" w:hAnsi="Arial" w:cs="Arial"/>
          <w:sz w:val="24"/>
          <w:szCs w:val="24"/>
        </w:rPr>
      </w:pPr>
      <w:sdt>
        <w:sdtPr>
          <w:rPr>
            <w:rFonts w:ascii="Arial" w:hAnsi="Arial" w:cs="Arial"/>
            <w:b/>
            <w:bCs/>
            <w:sz w:val="24"/>
            <w:szCs w:val="24"/>
          </w:rPr>
          <w:id w:val="-1508892759"/>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w:t>
      </w:r>
      <w:r w:rsidR="00536E58" w:rsidRPr="009A446F">
        <w:rPr>
          <w:rFonts w:ascii="Arial" w:hAnsi="Arial" w:cs="Arial"/>
          <w:i/>
          <w:iCs/>
          <w:color w:val="000000"/>
          <w:sz w:val="24"/>
          <w:szCs w:val="24"/>
          <w:shd w:val="clear" w:color="auto" w:fill="FFFFFF"/>
        </w:rPr>
        <w:t>Lamps, luminaires and retrofit kits</w:t>
      </w:r>
      <w:r w:rsidR="00536E58" w:rsidRPr="009A446F">
        <w:rPr>
          <w:rFonts w:ascii="Arial" w:hAnsi="Arial" w:cs="Arial"/>
          <w:color w:val="000000"/>
          <w:sz w:val="24"/>
          <w:szCs w:val="24"/>
          <w:shd w:val="clear" w:color="auto" w:fill="FFFFFF"/>
        </w:rPr>
        <w:t xml:space="preserve"> use LEDs as their only light source and have at least one of the following lighting efficiency certifications: </w:t>
      </w:r>
      <w:proofErr w:type="spellStart"/>
      <w:r w:rsidR="00536E58" w:rsidRPr="009A446F">
        <w:rPr>
          <w:rFonts w:ascii="Arial" w:hAnsi="Arial" w:cs="Arial"/>
          <w:color w:val="000000"/>
          <w:sz w:val="24"/>
          <w:szCs w:val="24"/>
          <w:shd w:val="clear" w:color="auto" w:fill="FFFFFF"/>
        </w:rPr>
        <w:t>DesignLights</w:t>
      </w:r>
      <w:proofErr w:type="spellEnd"/>
      <w:r w:rsidR="00536E58" w:rsidRPr="009A446F">
        <w:rPr>
          <w:rFonts w:ascii="Arial" w:hAnsi="Arial" w:cs="Arial"/>
          <w:color w:val="000000"/>
          <w:sz w:val="24"/>
          <w:szCs w:val="24"/>
          <w:shd w:val="clear" w:color="auto" w:fill="FFFFFF"/>
        </w:rPr>
        <w:t xml:space="preserve"> Consortium (Standard, Premium or Luna), ENERGY STAR, or International Dark Sky Association.</w:t>
      </w:r>
      <w:r w:rsidR="00536E58" w:rsidRPr="009A446F">
        <w:rPr>
          <w:rFonts w:ascii="Arial" w:hAnsi="Arial" w:cs="Arial"/>
          <w:color w:val="000000"/>
          <w:sz w:val="24"/>
          <w:szCs w:val="24"/>
          <w:shd w:val="clear" w:color="auto" w:fill="FFFFFF"/>
        </w:rPr>
        <w:br/>
      </w:r>
    </w:p>
    <w:p w14:paraId="29940916" w14:textId="77777777" w:rsidR="00536E58" w:rsidRPr="009A446F" w:rsidRDefault="00000000" w:rsidP="009A446F">
      <w:pPr>
        <w:numPr>
          <w:ilvl w:val="0"/>
          <w:numId w:val="16"/>
        </w:numPr>
        <w:spacing w:after="0" w:line="240" w:lineRule="auto"/>
        <w:contextualSpacing/>
        <w:rPr>
          <w:rFonts w:ascii="Arial" w:hAnsi="Arial" w:cs="Arial"/>
          <w:sz w:val="24"/>
          <w:szCs w:val="24"/>
        </w:rPr>
      </w:pPr>
      <w:sdt>
        <w:sdtPr>
          <w:rPr>
            <w:rFonts w:ascii="Arial" w:hAnsi="Arial" w:cs="Arial"/>
            <w:b/>
            <w:bCs/>
            <w:sz w:val="24"/>
            <w:szCs w:val="24"/>
          </w:rPr>
          <w:id w:val="-813096486"/>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LED drivers and lighting controllers</w:t>
      </w:r>
      <w:r w:rsidR="00536E58" w:rsidRPr="009A446F">
        <w:rPr>
          <w:rFonts w:ascii="Arial" w:hAnsi="Arial" w:cs="Arial"/>
          <w:sz w:val="24"/>
          <w:szCs w:val="24"/>
        </w:rPr>
        <w:t xml:space="preserve"> (e.g., occupancy sensors) are RoHS compliant AND UL or ETL listed.</w:t>
      </w:r>
    </w:p>
    <w:p w14:paraId="636504AF" w14:textId="77777777" w:rsidR="008664C8" w:rsidRDefault="008664C8" w:rsidP="008664C8">
      <w:pPr>
        <w:spacing w:after="0" w:line="240" w:lineRule="auto"/>
        <w:rPr>
          <w:rFonts w:ascii="Arial" w:hAnsi="Arial" w:cs="Arial"/>
          <w:sz w:val="24"/>
          <w:szCs w:val="24"/>
        </w:rPr>
      </w:pPr>
    </w:p>
    <w:p w14:paraId="249AF5CA" w14:textId="6452A667" w:rsidR="008664C8" w:rsidRDefault="008664C8" w:rsidP="008664C8">
      <w:pPr>
        <w:spacing w:after="0" w:line="240" w:lineRule="auto"/>
        <w:rPr>
          <w:rFonts w:ascii="Arial" w:hAnsi="Arial" w:cs="Arial"/>
          <w:b/>
          <w:bCs/>
          <w:sz w:val="24"/>
          <w:szCs w:val="24"/>
        </w:rPr>
      </w:pPr>
      <w:r w:rsidRPr="009A446F">
        <w:rPr>
          <w:rFonts w:ascii="Arial" w:hAnsi="Arial" w:cs="Arial"/>
          <w:b/>
          <w:bCs/>
          <w:sz w:val="24"/>
          <w:szCs w:val="24"/>
        </w:rPr>
        <w:t>Category #</w:t>
      </w:r>
      <w:r>
        <w:rPr>
          <w:rFonts w:ascii="Arial" w:hAnsi="Arial" w:cs="Arial"/>
          <w:b/>
          <w:bCs/>
          <w:sz w:val="24"/>
          <w:szCs w:val="24"/>
        </w:rPr>
        <w:t>8</w:t>
      </w:r>
      <w:r w:rsidRPr="009A446F">
        <w:rPr>
          <w:rFonts w:ascii="Arial" w:hAnsi="Arial" w:cs="Arial"/>
          <w:b/>
          <w:bCs/>
          <w:sz w:val="24"/>
          <w:szCs w:val="24"/>
        </w:rPr>
        <w:t xml:space="preserve">: Heating, Ventilation and Air Conditioning (HVAC) </w:t>
      </w:r>
    </w:p>
    <w:p w14:paraId="67D3FA62" w14:textId="77777777" w:rsidR="008664C8" w:rsidRPr="009A446F" w:rsidRDefault="00000000" w:rsidP="008664C8">
      <w:pPr>
        <w:spacing w:after="0" w:line="240" w:lineRule="auto"/>
        <w:ind w:left="540"/>
        <w:rPr>
          <w:rFonts w:ascii="Arial" w:hAnsi="Arial" w:cs="Arial"/>
          <w:sz w:val="24"/>
          <w:szCs w:val="24"/>
        </w:rPr>
      </w:pPr>
      <w:sdt>
        <w:sdtPr>
          <w:rPr>
            <w:rFonts w:ascii="Arial" w:hAnsi="Arial" w:cs="Arial"/>
            <w:b/>
            <w:bCs/>
            <w:sz w:val="24"/>
            <w:szCs w:val="24"/>
          </w:rPr>
          <w:id w:val="-1044824466"/>
          <w14:checkbox>
            <w14:checked w14:val="0"/>
            <w14:checkedState w14:val="2612" w14:font="MS Gothic"/>
            <w14:uncheckedState w14:val="2610" w14:font="MS Gothic"/>
          </w14:checkbox>
        </w:sdtPr>
        <w:sdtContent>
          <w:r w:rsidR="008664C8" w:rsidRPr="009A446F">
            <w:rPr>
              <w:rFonts w:ascii="Segoe UI Symbol" w:hAnsi="Segoe UI Symbol" w:cs="Segoe UI Symbol"/>
              <w:b/>
              <w:bCs/>
              <w:sz w:val="24"/>
              <w:szCs w:val="24"/>
            </w:rPr>
            <w:t>☐</w:t>
          </w:r>
        </w:sdtContent>
      </w:sdt>
      <w:r w:rsidR="008664C8" w:rsidRPr="009A446F">
        <w:rPr>
          <w:rFonts w:ascii="Arial" w:hAnsi="Arial" w:cs="Arial"/>
          <w:i/>
          <w:iCs/>
          <w:color w:val="000000"/>
          <w:sz w:val="24"/>
          <w:szCs w:val="24"/>
          <w:shd w:val="clear" w:color="auto" w:fill="FFFFFF"/>
        </w:rPr>
        <w:t xml:space="preserve"> Air conditioners, air purifiers, dehumidifiers, and ventilating fans </w:t>
      </w:r>
      <w:r w:rsidR="008664C8" w:rsidRPr="009A446F">
        <w:rPr>
          <w:rFonts w:ascii="Arial" w:hAnsi="Arial" w:cs="Arial"/>
          <w:color w:val="000000"/>
          <w:sz w:val="24"/>
          <w:szCs w:val="24"/>
          <w:shd w:val="clear" w:color="auto" w:fill="FFFFFF"/>
        </w:rPr>
        <w:t>are ENERGY STAR-certified. Products that have the ENERGY STAR Most Efficient label or use refrigerants that have a “lower impact on global warming” (e.g., R-32) are preferable. Use ENERGY STAR filter to find preferable products.</w:t>
      </w:r>
      <w:r w:rsidR="008664C8" w:rsidRPr="009A446F">
        <w:rPr>
          <w:rFonts w:ascii="Arial" w:hAnsi="Arial" w:cs="Arial"/>
          <w:sz w:val="24"/>
          <w:szCs w:val="24"/>
          <w:u w:val="single"/>
        </w:rPr>
        <w:br/>
      </w:r>
    </w:p>
    <w:p w14:paraId="4A395DB0" w14:textId="77777777" w:rsidR="008664C8" w:rsidRPr="009A446F" w:rsidRDefault="00000000" w:rsidP="008664C8">
      <w:pPr>
        <w:numPr>
          <w:ilvl w:val="0"/>
          <w:numId w:val="18"/>
        </w:numPr>
        <w:spacing w:after="0" w:line="240" w:lineRule="auto"/>
        <w:ind w:left="900"/>
        <w:contextualSpacing/>
        <w:rPr>
          <w:rFonts w:ascii="Arial" w:hAnsi="Arial" w:cs="Arial"/>
          <w:sz w:val="24"/>
          <w:szCs w:val="24"/>
          <w:u w:val="single"/>
        </w:rPr>
      </w:pPr>
      <w:sdt>
        <w:sdtPr>
          <w:rPr>
            <w:rFonts w:ascii="Arial" w:hAnsi="Arial" w:cs="Arial"/>
            <w:b/>
            <w:bCs/>
            <w:sz w:val="24"/>
            <w:szCs w:val="24"/>
          </w:rPr>
          <w:id w:val="669834547"/>
          <w14:checkbox>
            <w14:checked w14:val="0"/>
            <w14:checkedState w14:val="2612" w14:font="MS Gothic"/>
            <w14:uncheckedState w14:val="2610" w14:font="MS Gothic"/>
          </w14:checkbox>
        </w:sdtPr>
        <w:sdtContent>
          <w:r w:rsidR="008664C8" w:rsidRPr="009A446F">
            <w:rPr>
              <w:rFonts w:ascii="Segoe UI Symbol" w:hAnsi="Segoe UI Symbol" w:cs="Segoe UI Symbol"/>
              <w:b/>
              <w:bCs/>
              <w:sz w:val="24"/>
              <w:szCs w:val="24"/>
            </w:rPr>
            <w:t>☐</w:t>
          </w:r>
        </w:sdtContent>
      </w:sdt>
      <w:r w:rsidR="008664C8" w:rsidRPr="009A446F">
        <w:rPr>
          <w:rFonts w:ascii="Arial" w:hAnsi="Arial" w:cs="Arial"/>
          <w:i/>
          <w:iCs/>
          <w:sz w:val="24"/>
          <w:szCs w:val="24"/>
        </w:rPr>
        <w:t xml:space="preserve"> Refrigerants</w:t>
      </w:r>
      <w:r w:rsidR="008664C8" w:rsidRPr="009A446F">
        <w:rPr>
          <w:rFonts w:ascii="Arial" w:hAnsi="Arial" w:cs="Arial"/>
          <w:sz w:val="24"/>
          <w:szCs w:val="24"/>
        </w:rPr>
        <w:t xml:space="preserve"> are considered </w:t>
      </w:r>
      <w:r w:rsidR="008664C8" w:rsidRPr="009A446F">
        <w:rPr>
          <w:rFonts w:ascii="Arial" w:hAnsi="Arial" w:cs="Arial"/>
          <w:color w:val="000000"/>
          <w:sz w:val="24"/>
          <w:szCs w:val="24"/>
          <w:shd w:val="clear" w:color="auto" w:fill="FFFFFF"/>
        </w:rPr>
        <w:t>"climate friendly" by US Environmental Protection Agency (US EPA) because they have a lower global warming potential. This includes:</w:t>
      </w:r>
    </w:p>
    <w:p w14:paraId="15CC0BD9" w14:textId="77777777" w:rsidR="008664C8" w:rsidRPr="009A446F" w:rsidRDefault="008664C8" w:rsidP="008664C8">
      <w:pPr>
        <w:numPr>
          <w:ilvl w:val="1"/>
          <w:numId w:val="18"/>
        </w:numPr>
        <w:spacing w:after="0" w:line="240" w:lineRule="auto"/>
        <w:ind w:left="1350"/>
        <w:contextualSpacing/>
        <w:rPr>
          <w:rFonts w:ascii="Arial" w:hAnsi="Arial" w:cs="Arial"/>
          <w:sz w:val="24"/>
          <w:szCs w:val="24"/>
          <w:u w:val="single"/>
        </w:rPr>
      </w:pPr>
      <w:r w:rsidRPr="009A446F">
        <w:rPr>
          <w:rFonts w:ascii="Arial" w:hAnsi="Arial" w:cs="Arial"/>
          <w:color w:val="000000"/>
          <w:sz w:val="24"/>
          <w:szCs w:val="24"/>
          <w:shd w:val="clear" w:color="auto" w:fill="FFFFFF"/>
        </w:rPr>
        <w:t>R-32 (used in air conditioners)</w:t>
      </w:r>
    </w:p>
    <w:p w14:paraId="4FEF2E51" w14:textId="77777777" w:rsidR="008664C8" w:rsidRPr="009A446F" w:rsidRDefault="008664C8" w:rsidP="008664C8">
      <w:pPr>
        <w:numPr>
          <w:ilvl w:val="1"/>
          <w:numId w:val="18"/>
        </w:numPr>
        <w:spacing w:after="0" w:line="240" w:lineRule="auto"/>
        <w:ind w:left="1350"/>
        <w:contextualSpacing/>
        <w:rPr>
          <w:rFonts w:ascii="Arial" w:hAnsi="Arial" w:cs="Arial"/>
          <w:sz w:val="24"/>
          <w:szCs w:val="24"/>
          <w:u w:val="single"/>
        </w:rPr>
      </w:pPr>
      <w:r w:rsidRPr="009A446F">
        <w:rPr>
          <w:rFonts w:ascii="Arial" w:hAnsi="Arial" w:cs="Arial"/>
          <w:color w:val="000000"/>
          <w:sz w:val="24"/>
          <w:szCs w:val="24"/>
          <w:shd w:val="clear" w:color="auto" w:fill="FFFFFF"/>
        </w:rPr>
        <w:t xml:space="preserve">R-290 (used in ice machines and refrigerators) </w:t>
      </w:r>
    </w:p>
    <w:p w14:paraId="25D0B2E4" w14:textId="77777777" w:rsidR="008664C8" w:rsidRPr="009A446F" w:rsidRDefault="008664C8" w:rsidP="008664C8">
      <w:pPr>
        <w:numPr>
          <w:ilvl w:val="1"/>
          <w:numId w:val="18"/>
        </w:numPr>
        <w:spacing w:after="0" w:line="240" w:lineRule="auto"/>
        <w:ind w:left="1350"/>
        <w:contextualSpacing/>
        <w:rPr>
          <w:rFonts w:ascii="Arial" w:hAnsi="Arial" w:cs="Arial"/>
          <w:sz w:val="24"/>
          <w:szCs w:val="24"/>
          <w:u w:val="single"/>
        </w:rPr>
      </w:pPr>
      <w:r w:rsidRPr="009A446F">
        <w:rPr>
          <w:rFonts w:ascii="Arial" w:hAnsi="Arial" w:cs="Arial"/>
          <w:color w:val="000000"/>
          <w:sz w:val="24"/>
          <w:szCs w:val="24"/>
          <w:shd w:val="clear" w:color="auto" w:fill="FFFFFF"/>
        </w:rPr>
        <w:t>R-600a (used in freezers and refrigerators)</w:t>
      </w:r>
    </w:p>
    <w:p w14:paraId="526BAA05" w14:textId="77777777" w:rsidR="008664C8" w:rsidRPr="009A446F" w:rsidRDefault="008664C8" w:rsidP="008664C8">
      <w:pPr>
        <w:spacing w:after="0" w:line="240" w:lineRule="auto"/>
        <w:ind w:left="900"/>
        <w:contextualSpacing/>
        <w:rPr>
          <w:rFonts w:ascii="Arial" w:hAnsi="Arial" w:cs="Arial"/>
          <w:sz w:val="24"/>
          <w:szCs w:val="24"/>
          <w:u w:val="single"/>
        </w:rPr>
      </w:pPr>
    </w:p>
    <w:p w14:paraId="07666FD1" w14:textId="42BFB12F" w:rsidR="008664C8" w:rsidRPr="009A446F" w:rsidRDefault="00000000" w:rsidP="008664C8">
      <w:pPr>
        <w:numPr>
          <w:ilvl w:val="0"/>
          <w:numId w:val="18"/>
        </w:numPr>
        <w:spacing w:after="0" w:line="240" w:lineRule="auto"/>
        <w:ind w:left="900"/>
        <w:contextualSpacing/>
        <w:rPr>
          <w:rFonts w:ascii="Arial" w:hAnsi="Arial" w:cs="Arial"/>
          <w:sz w:val="24"/>
          <w:szCs w:val="24"/>
          <w:u w:val="single"/>
        </w:rPr>
      </w:pPr>
      <w:sdt>
        <w:sdtPr>
          <w:rPr>
            <w:rFonts w:ascii="Arial" w:hAnsi="Arial" w:cs="Arial"/>
            <w:b/>
            <w:bCs/>
            <w:sz w:val="24"/>
            <w:szCs w:val="24"/>
          </w:rPr>
          <w:id w:val="-1500876554"/>
          <w14:checkbox>
            <w14:checked w14:val="0"/>
            <w14:checkedState w14:val="2612" w14:font="MS Gothic"/>
            <w14:uncheckedState w14:val="2610" w14:font="MS Gothic"/>
          </w14:checkbox>
        </w:sdtPr>
        <w:sdtContent>
          <w:r w:rsidR="008664C8">
            <w:rPr>
              <w:rFonts w:ascii="MS Gothic" w:eastAsia="MS Gothic" w:hAnsi="MS Gothic" w:cs="Arial" w:hint="eastAsia"/>
              <w:b/>
              <w:bCs/>
              <w:sz w:val="24"/>
              <w:szCs w:val="24"/>
            </w:rPr>
            <w:t>☐</w:t>
          </w:r>
        </w:sdtContent>
      </w:sdt>
      <w:r w:rsidR="008664C8" w:rsidRPr="009A446F">
        <w:rPr>
          <w:rFonts w:ascii="Arial" w:hAnsi="Arial" w:cs="Arial"/>
          <w:i/>
          <w:iCs/>
          <w:color w:val="000000"/>
          <w:sz w:val="24"/>
          <w:szCs w:val="24"/>
          <w:shd w:val="clear" w:color="auto" w:fill="FFFFFF"/>
        </w:rPr>
        <w:t xml:space="preserve"> Thermostats </w:t>
      </w:r>
      <w:r w:rsidR="008664C8" w:rsidRPr="009A446F">
        <w:rPr>
          <w:rFonts w:ascii="Arial" w:hAnsi="Arial" w:cs="Arial"/>
          <w:color w:val="000000"/>
          <w:sz w:val="24"/>
          <w:szCs w:val="24"/>
          <w:shd w:val="clear" w:color="auto" w:fill="FFFFFF"/>
        </w:rPr>
        <w:t>are digital and EITHER programmable or ENERGY STAR-certified.</w:t>
      </w:r>
    </w:p>
    <w:p w14:paraId="23B3D58D" w14:textId="77777777" w:rsidR="008664C8" w:rsidRDefault="008664C8" w:rsidP="009A446F">
      <w:pPr>
        <w:spacing w:after="0" w:line="240" w:lineRule="auto"/>
        <w:rPr>
          <w:rFonts w:ascii="Arial" w:hAnsi="Arial" w:cs="Arial"/>
          <w:b/>
          <w:bCs/>
          <w:sz w:val="24"/>
          <w:szCs w:val="24"/>
        </w:rPr>
      </w:pPr>
    </w:p>
    <w:p w14:paraId="7920E4D0" w14:textId="68A1D6A1" w:rsidR="00536E58" w:rsidRPr="009A446F" w:rsidRDefault="00536E58" w:rsidP="009A446F">
      <w:pPr>
        <w:spacing w:after="0" w:line="240" w:lineRule="auto"/>
        <w:rPr>
          <w:rFonts w:ascii="Arial" w:hAnsi="Arial" w:cs="Arial"/>
          <w:b/>
          <w:bCs/>
          <w:sz w:val="24"/>
          <w:szCs w:val="24"/>
        </w:rPr>
      </w:pPr>
      <w:r w:rsidRPr="009A446F">
        <w:rPr>
          <w:rFonts w:ascii="Arial" w:hAnsi="Arial" w:cs="Arial"/>
          <w:b/>
          <w:bCs/>
          <w:sz w:val="24"/>
          <w:szCs w:val="24"/>
        </w:rPr>
        <w:t>Category #</w:t>
      </w:r>
      <w:r w:rsidR="008664C8">
        <w:rPr>
          <w:rFonts w:ascii="Arial" w:hAnsi="Arial" w:cs="Arial"/>
          <w:b/>
          <w:bCs/>
          <w:sz w:val="24"/>
          <w:szCs w:val="24"/>
        </w:rPr>
        <w:t>12</w:t>
      </w:r>
      <w:r w:rsidRPr="009A446F">
        <w:rPr>
          <w:rFonts w:ascii="Arial" w:hAnsi="Arial" w:cs="Arial"/>
          <w:b/>
          <w:bCs/>
          <w:sz w:val="24"/>
          <w:szCs w:val="24"/>
        </w:rPr>
        <w:t>: Paint and Related Supplies</w:t>
      </w:r>
    </w:p>
    <w:p w14:paraId="7DF6E709" w14:textId="76A92BD0" w:rsidR="00536E58" w:rsidRPr="009A446F" w:rsidRDefault="00000000" w:rsidP="009A446F">
      <w:pPr>
        <w:numPr>
          <w:ilvl w:val="0"/>
          <w:numId w:val="17"/>
        </w:numPr>
        <w:spacing w:after="0" w:line="240" w:lineRule="auto"/>
        <w:contextualSpacing/>
        <w:rPr>
          <w:rFonts w:ascii="Arial" w:hAnsi="Arial" w:cs="Arial"/>
          <w:sz w:val="24"/>
          <w:szCs w:val="24"/>
        </w:rPr>
      </w:pPr>
      <w:sdt>
        <w:sdtPr>
          <w:rPr>
            <w:rFonts w:ascii="Arial" w:hAnsi="Arial" w:cs="Arial"/>
            <w:b/>
            <w:bCs/>
            <w:sz w:val="24"/>
            <w:szCs w:val="24"/>
          </w:rPr>
          <w:id w:val="1502696526"/>
          <w14:checkbox>
            <w14:checked w14:val="0"/>
            <w14:checkedState w14:val="2612" w14:font="MS Gothic"/>
            <w14:uncheckedState w14:val="2610" w14:font="MS Gothic"/>
          </w14:checkbox>
        </w:sdtPr>
        <w:sdtContent>
          <w:r w:rsidR="008664C8">
            <w:rPr>
              <w:rFonts w:ascii="MS Gothic" w:eastAsia="MS Gothic" w:hAnsi="MS Gothic" w:cs="Arial" w:hint="eastAsia"/>
              <w:b/>
              <w:bCs/>
              <w:sz w:val="24"/>
              <w:szCs w:val="24"/>
            </w:rPr>
            <w:t>☐</w:t>
          </w:r>
        </w:sdtContent>
      </w:sdt>
      <w:r w:rsidR="00536E58" w:rsidRPr="009A446F">
        <w:rPr>
          <w:rFonts w:ascii="Arial" w:hAnsi="Arial" w:cs="Arial"/>
          <w:i/>
          <w:iCs/>
          <w:color w:val="000000"/>
          <w:sz w:val="24"/>
          <w:szCs w:val="24"/>
          <w:shd w:val="clear" w:color="auto" w:fill="FFFFFF"/>
        </w:rPr>
        <w:t xml:space="preserve"> Interior latex wall and ceiling paints and primers </w:t>
      </w:r>
      <w:r w:rsidR="00536E58" w:rsidRPr="009A446F">
        <w:rPr>
          <w:rFonts w:ascii="Arial" w:hAnsi="Arial" w:cs="Arial"/>
          <w:color w:val="000000"/>
          <w:sz w:val="24"/>
          <w:szCs w:val="24"/>
          <w:shd w:val="clear" w:color="auto" w:fill="FFFFFF"/>
        </w:rPr>
        <w:t xml:space="preserve">have at least one of the following multi-attribute green certifications: Cradle to Cradle Certified or Material Health Certificate: at the </w:t>
      </w:r>
      <w:proofErr w:type="gramStart"/>
      <w:r w:rsidR="00536E58" w:rsidRPr="009A446F">
        <w:rPr>
          <w:rFonts w:ascii="Arial" w:hAnsi="Arial" w:cs="Arial"/>
          <w:color w:val="000000"/>
          <w:sz w:val="24"/>
          <w:szCs w:val="24"/>
          <w:shd w:val="clear" w:color="auto" w:fill="FFFFFF"/>
        </w:rPr>
        <w:t>Gold</w:t>
      </w:r>
      <w:proofErr w:type="gramEnd"/>
      <w:r w:rsidR="00536E58" w:rsidRPr="009A446F">
        <w:rPr>
          <w:rFonts w:ascii="Arial" w:hAnsi="Arial" w:cs="Arial"/>
          <w:color w:val="000000"/>
          <w:sz w:val="24"/>
          <w:szCs w:val="24"/>
          <w:shd w:val="clear" w:color="auto" w:fill="FFFFFF"/>
        </w:rPr>
        <w:t xml:space="preserve"> level or higher, Green Seal, </w:t>
      </w:r>
      <w:proofErr w:type="spellStart"/>
      <w:r w:rsidR="00536E58" w:rsidRPr="009A446F">
        <w:rPr>
          <w:rFonts w:ascii="Arial" w:hAnsi="Arial" w:cs="Arial"/>
          <w:color w:val="000000"/>
          <w:sz w:val="24"/>
          <w:szCs w:val="24"/>
          <w:shd w:val="clear" w:color="auto" w:fill="FFFFFF"/>
        </w:rPr>
        <w:t>Greenwise</w:t>
      </w:r>
      <w:proofErr w:type="spellEnd"/>
      <w:r w:rsidR="00536E58" w:rsidRPr="009A446F">
        <w:rPr>
          <w:rFonts w:ascii="Arial" w:hAnsi="Arial" w:cs="Arial"/>
          <w:color w:val="000000"/>
          <w:sz w:val="24"/>
          <w:szCs w:val="24"/>
          <w:shd w:val="clear" w:color="auto" w:fill="FFFFFF"/>
        </w:rPr>
        <w:t xml:space="preserve"> Gold, or Master Painters Institute (MPI) Extreme Green.</w:t>
      </w:r>
      <w:r w:rsidR="00536E58" w:rsidRPr="009A446F">
        <w:rPr>
          <w:rFonts w:ascii="Arial" w:hAnsi="Arial" w:cs="Arial"/>
          <w:color w:val="000000"/>
          <w:sz w:val="24"/>
          <w:szCs w:val="24"/>
          <w:shd w:val="clear" w:color="auto" w:fill="FFFFFF"/>
        </w:rPr>
        <w:br/>
      </w:r>
    </w:p>
    <w:p w14:paraId="040A3EA2" w14:textId="77777777" w:rsidR="00536E58" w:rsidRPr="009A446F" w:rsidRDefault="00000000" w:rsidP="009A446F">
      <w:pPr>
        <w:numPr>
          <w:ilvl w:val="0"/>
          <w:numId w:val="17"/>
        </w:numPr>
        <w:spacing w:after="0" w:line="240" w:lineRule="auto"/>
        <w:contextualSpacing/>
        <w:rPr>
          <w:rFonts w:ascii="Arial" w:hAnsi="Arial" w:cs="Arial"/>
          <w:sz w:val="24"/>
          <w:szCs w:val="24"/>
        </w:rPr>
      </w:pPr>
      <w:sdt>
        <w:sdtPr>
          <w:rPr>
            <w:rFonts w:ascii="Arial" w:hAnsi="Arial" w:cs="Arial"/>
            <w:b/>
            <w:bCs/>
            <w:sz w:val="24"/>
            <w:szCs w:val="24"/>
          </w:rPr>
          <w:id w:val="274908608"/>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Specialty paints, primers and coatings </w:t>
      </w:r>
      <w:r w:rsidR="00536E58" w:rsidRPr="009A446F">
        <w:rPr>
          <w:rFonts w:ascii="Arial" w:hAnsi="Arial" w:cs="Arial"/>
          <w:sz w:val="24"/>
          <w:szCs w:val="24"/>
        </w:rPr>
        <w:t>comply</w:t>
      </w:r>
      <w:r w:rsidR="00536E58" w:rsidRPr="009A446F">
        <w:rPr>
          <w:rFonts w:ascii="Arial" w:hAnsi="Arial" w:cs="Arial"/>
          <w:color w:val="000000"/>
          <w:sz w:val="24"/>
          <w:szCs w:val="24"/>
          <w:shd w:val="clear" w:color="auto" w:fill="FFFFFF"/>
        </w:rPr>
        <w:t xml:space="preserve"> with the applicable South Coast Air Quality Management District (SCAQMD) limit on volatile organic compounds (VOCs); OR have a VOC content that does not exceed 100 grams/liter; OR have at least one of the following environmental and/or health third-party certifications: </w:t>
      </w:r>
      <w:r w:rsidR="00536E58" w:rsidRPr="009A446F">
        <w:rPr>
          <w:rFonts w:ascii="Arial" w:hAnsi="Arial" w:cs="Arial"/>
          <w:color w:val="000000"/>
          <w:sz w:val="24"/>
          <w:szCs w:val="24"/>
          <w:shd w:val="clear" w:color="auto" w:fill="FFFFFF"/>
        </w:rPr>
        <w:br/>
      </w:r>
    </w:p>
    <w:p w14:paraId="181171CB" w14:textId="77777777" w:rsidR="00536E58" w:rsidRPr="009A446F" w:rsidRDefault="00536E58" w:rsidP="009A446F">
      <w:pPr>
        <w:numPr>
          <w:ilvl w:val="1"/>
          <w:numId w:val="17"/>
        </w:numPr>
        <w:spacing w:after="0" w:line="240" w:lineRule="auto"/>
        <w:ind w:left="1170"/>
        <w:contextualSpacing/>
        <w:rPr>
          <w:rFonts w:ascii="Arial" w:hAnsi="Arial" w:cs="Arial"/>
          <w:sz w:val="24"/>
          <w:szCs w:val="24"/>
        </w:rPr>
      </w:pPr>
      <w:r w:rsidRPr="009A446F">
        <w:rPr>
          <w:rFonts w:ascii="Arial" w:hAnsi="Arial" w:cs="Arial"/>
          <w:color w:val="000000"/>
          <w:sz w:val="24"/>
          <w:szCs w:val="24"/>
          <w:shd w:val="clear" w:color="auto" w:fill="FFFFFF"/>
        </w:rPr>
        <w:t>Multi-attribute green certifications: Cradle to Cradle Certified or Material Health Certificate Silver level or higher, Green Seal, MPI Green Performance Standard (Extreme Green, GPS-</w:t>
      </w:r>
      <w:proofErr w:type="gramStart"/>
      <w:r w:rsidRPr="009A446F">
        <w:rPr>
          <w:rFonts w:ascii="Arial" w:hAnsi="Arial" w:cs="Arial"/>
          <w:color w:val="000000"/>
          <w:sz w:val="24"/>
          <w:szCs w:val="24"/>
          <w:shd w:val="clear" w:color="auto" w:fill="FFFFFF"/>
        </w:rPr>
        <w:t>2</w:t>
      </w:r>
      <w:proofErr w:type="gramEnd"/>
      <w:r w:rsidRPr="009A446F">
        <w:rPr>
          <w:rFonts w:ascii="Arial" w:hAnsi="Arial" w:cs="Arial"/>
          <w:color w:val="000000"/>
          <w:sz w:val="24"/>
          <w:szCs w:val="24"/>
          <w:shd w:val="clear" w:color="auto" w:fill="FFFFFF"/>
        </w:rPr>
        <w:t xml:space="preserve"> or GPS-1), or Safer Choice (covers spray paint only) </w:t>
      </w:r>
      <w:r w:rsidRPr="009A446F">
        <w:rPr>
          <w:rFonts w:ascii="Arial" w:hAnsi="Arial" w:cs="Arial"/>
          <w:color w:val="000000"/>
          <w:sz w:val="24"/>
          <w:szCs w:val="24"/>
          <w:shd w:val="clear" w:color="auto" w:fill="FFFFFF"/>
        </w:rPr>
        <w:br/>
      </w:r>
    </w:p>
    <w:p w14:paraId="70474146" w14:textId="77777777" w:rsidR="00536E58" w:rsidRPr="009A446F" w:rsidRDefault="00536E58" w:rsidP="009A446F">
      <w:pPr>
        <w:numPr>
          <w:ilvl w:val="1"/>
          <w:numId w:val="17"/>
        </w:numPr>
        <w:spacing w:after="0" w:line="240" w:lineRule="auto"/>
        <w:ind w:left="1170"/>
        <w:contextualSpacing/>
        <w:rPr>
          <w:rFonts w:ascii="Arial" w:hAnsi="Arial" w:cs="Arial"/>
          <w:sz w:val="24"/>
          <w:szCs w:val="24"/>
        </w:rPr>
      </w:pPr>
      <w:r w:rsidRPr="009A446F">
        <w:rPr>
          <w:rFonts w:ascii="Arial" w:hAnsi="Arial" w:cs="Arial"/>
          <w:color w:val="000000"/>
          <w:sz w:val="24"/>
          <w:szCs w:val="24"/>
          <w:shd w:val="clear" w:color="auto" w:fill="FFFFFF"/>
        </w:rPr>
        <w:t xml:space="preserve">OR single-attribute green certifications: SCS Indoor Advantage Gold (low emitting), UL GREENGUARD Gold (low emitting), USDA Certified Biobased, or ENERGY STAR (for roof coatings) </w:t>
      </w:r>
      <w:r w:rsidRPr="009A446F">
        <w:rPr>
          <w:rFonts w:ascii="Arial" w:hAnsi="Arial" w:cs="Arial"/>
          <w:color w:val="000000"/>
          <w:sz w:val="24"/>
          <w:szCs w:val="24"/>
          <w:shd w:val="clear" w:color="auto" w:fill="FFFFFF"/>
        </w:rPr>
        <w:br/>
      </w:r>
    </w:p>
    <w:p w14:paraId="78A01409" w14:textId="77777777" w:rsidR="00536E58" w:rsidRPr="009A446F" w:rsidRDefault="00000000" w:rsidP="009A446F">
      <w:pPr>
        <w:numPr>
          <w:ilvl w:val="0"/>
          <w:numId w:val="17"/>
        </w:numPr>
        <w:spacing w:after="0" w:line="240" w:lineRule="auto"/>
        <w:ind w:left="900"/>
        <w:contextualSpacing/>
        <w:rPr>
          <w:rFonts w:ascii="Arial" w:hAnsi="Arial" w:cs="Arial"/>
          <w:sz w:val="24"/>
          <w:szCs w:val="24"/>
        </w:rPr>
      </w:pPr>
      <w:sdt>
        <w:sdtPr>
          <w:rPr>
            <w:rFonts w:ascii="Arial" w:hAnsi="Arial" w:cs="Arial"/>
            <w:b/>
            <w:bCs/>
            <w:sz w:val="24"/>
            <w:szCs w:val="24"/>
          </w:rPr>
          <w:id w:val="-715274672"/>
          <w14:checkbox>
            <w14:checked w14:val="0"/>
            <w14:checkedState w14:val="2612" w14:font="MS Gothic"/>
            <w14:uncheckedState w14:val="2610" w14:font="MS Gothic"/>
          </w14:checkbox>
        </w:sdtPr>
        <w:sdtContent>
          <w:r w:rsidR="00536E58" w:rsidRPr="009A446F">
            <w:rPr>
              <w:rFonts w:ascii="Segoe UI Symbol" w:hAnsi="Segoe UI Symbol" w:cs="Segoe UI Symbol"/>
              <w:b/>
              <w:bCs/>
              <w:sz w:val="24"/>
              <w:szCs w:val="24"/>
            </w:rPr>
            <w:t>☐</w:t>
          </w:r>
        </w:sdtContent>
      </w:sdt>
      <w:r w:rsidR="00536E58" w:rsidRPr="009A446F">
        <w:rPr>
          <w:rFonts w:ascii="Arial" w:hAnsi="Arial" w:cs="Arial"/>
          <w:i/>
          <w:iCs/>
          <w:sz w:val="24"/>
          <w:szCs w:val="24"/>
        </w:rPr>
        <w:t xml:space="preserve"> Paint thinners and removers</w:t>
      </w:r>
      <w:r w:rsidR="00536E58" w:rsidRPr="009A446F">
        <w:rPr>
          <w:rFonts w:ascii="Arial" w:hAnsi="Arial" w:cs="Arial"/>
          <w:sz w:val="24"/>
          <w:szCs w:val="24"/>
        </w:rPr>
        <w:t xml:space="preserve"> do </w:t>
      </w:r>
      <w:r w:rsidR="00536E58" w:rsidRPr="009A446F">
        <w:rPr>
          <w:rFonts w:ascii="Arial" w:hAnsi="Arial" w:cs="Arial"/>
          <w:color w:val="000000"/>
          <w:sz w:val="24"/>
          <w:szCs w:val="24"/>
          <w:shd w:val="clear" w:color="auto" w:fill="FFFFFF"/>
        </w:rPr>
        <w:t xml:space="preserve">not contain any chemicals on the </w:t>
      </w:r>
      <w:hyperlink r:id="rId24" w:history="1">
        <w:r w:rsidR="00536E58" w:rsidRPr="009A446F">
          <w:rPr>
            <w:rFonts w:ascii="Arial" w:hAnsi="Arial" w:cs="Arial"/>
            <w:color w:val="0000FF"/>
            <w:sz w:val="24"/>
            <w:szCs w:val="24"/>
            <w:u w:val="single"/>
            <w:shd w:val="clear" w:color="auto" w:fill="FFFFFF"/>
          </w:rPr>
          <w:t>CA Prop 65 List</w:t>
        </w:r>
      </w:hyperlink>
      <w:r w:rsidR="00536E58" w:rsidRPr="009A446F">
        <w:rPr>
          <w:rFonts w:ascii="Arial" w:hAnsi="Arial" w:cs="Arial"/>
          <w:color w:val="000000"/>
          <w:sz w:val="24"/>
          <w:szCs w:val="24"/>
          <w:shd w:val="clear" w:color="auto" w:fill="FFFFFF"/>
        </w:rPr>
        <w:t>, which are known to the State of California to cause cancer, birth defects or other reproductive harm (such as methylene chloride or n-methyl pyrrolidone).</w:t>
      </w:r>
      <w:r w:rsidR="00536E58" w:rsidRPr="009A446F">
        <w:rPr>
          <w:rFonts w:ascii="Arial" w:hAnsi="Arial" w:cs="Arial"/>
          <w:color w:val="000000"/>
          <w:sz w:val="24"/>
          <w:szCs w:val="24"/>
          <w:shd w:val="clear" w:color="auto" w:fill="FFFFFF"/>
        </w:rPr>
        <w:tab/>
      </w:r>
    </w:p>
    <w:p w14:paraId="302D95FB" w14:textId="77777777" w:rsidR="00536E58" w:rsidRPr="009A446F" w:rsidRDefault="00536E58" w:rsidP="009A446F">
      <w:pPr>
        <w:spacing w:after="0" w:line="240" w:lineRule="auto"/>
        <w:ind w:left="540"/>
        <w:rPr>
          <w:rFonts w:ascii="Arial" w:hAnsi="Arial" w:cs="Arial"/>
          <w:b/>
          <w:bCs/>
          <w:sz w:val="24"/>
          <w:szCs w:val="24"/>
        </w:rPr>
      </w:pPr>
    </w:p>
    <w:p w14:paraId="4F8106AD" w14:textId="77777777" w:rsidR="00536E58" w:rsidRPr="009A446F" w:rsidRDefault="00536E58" w:rsidP="009A446F">
      <w:pPr>
        <w:spacing w:after="0" w:line="240" w:lineRule="auto"/>
        <w:ind w:left="180"/>
        <w:contextualSpacing/>
        <w:rPr>
          <w:rFonts w:ascii="Arial" w:hAnsi="Arial" w:cs="Arial"/>
          <w:sz w:val="24"/>
          <w:szCs w:val="24"/>
          <w:u w:val="single"/>
        </w:rPr>
      </w:pPr>
    </w:p>
    <w:bookmarkEnd w:id="4"/>
    <w:p w14:paraId="23EA0A0B" w14:textId="15A0D176" w:rsidR="00536E58" w:rsidRPr="009A446F" w:rsidRDefault="00536E58" w:rsidP="009A446F">
      <w:pPr>
        <w:spacing w:after="0" w:line="240" w:lineRule="auto"/>
        <w:ind w:left="540"/>
        <w:rPr>
          <w:rFonts w:ascii="Arial" w:hAnsi="Arial" w:cs="Arial"/>
          <w:b/>
          <w:bCs/>
          <w:sz w:val="24"/>
          <w:szCs w:val="24"/>
        </w:rPr>
      </w:pPr>
      <w:r w:rsidRPr="009A446F">
        <w:rPr>
          <w:rFonts w:ascii="Arial" w:hAnsi="Arial" w:cs="Arial"/>
          <w:b/>
          <w:bCs/>
          <w:sz w:val="24"/>
          <w:szCs w:val="24"/>
        </w:rPr>
        <w:t>Category #</w:t>
      </w:r>
      <w:r w:rsidR="008664C8">
        <w:rPr>
          <w:rFonts w:ascii="Arial" w:hAnsi="Arial" w:cs="Arial"/>
          <w:b/>
          <w:bCs/>
          <w:sz w:val="24"/>
          <w:szCs w:val="24"/>
        </w:rPr>
        <w:t>15</w:t>
      </w:r>
      <w:r w:rsidRPr="009A446F">
        <w:rPr>
          <w:rFonts w:ascii="Arial" w:hAnsi="Arial" w:cs="Arial"/>
          <w:b/>
          <w:bCs/>
          <w:sz w:val="24"/>
          <w:szCs w:val="24"/>
        </w:rPr>
        <w:t>: Other</w:t>
      </w:r>
    </w:p>
    <w:p w14:paraId="649010C0" w14:textId="6665EC02" w:rsidR="00536E58" w:rsidRPr="009A446F" w:rsidRDefault="00536E58" w:rsidP="009A446F">
      <w:pPr>
        <w:spacing w:after="0" w:line="240" w:lineRule="auto"/>
        <w:ind w:left="540"/>
        <w:rPr>
          <w:rFonts w:ascii="Arial" w:hAnsi="Arial" w:cs="Arial"/>
          <w:sz w:val="24"/>
          <w:szCs w:val="24"/>
        </w:rPr>
      </w:pPr>
      <w:r w:rsidRPr="009A446F">
        <w:rPr>
          <w:rFonts w:ascii="Arial" w:hAnsi="Arial" w:cs="Arial"/>
          <w:sz w:val="24"/>
          <w:szCs w:val="24"/>
        </w:rPr>
        <w:t xml:space="preserve">If there are other products that meet third party environmental certifications or standards that the </w:t>
      </w:r>
      <w:r w:rsidR="00545856">
        <w:rPr>
          <w:rFonts w:ascii="Arial" w:hAnsi="Arial" w:cs="Arial"/>
          <w:sz w:val="24"/>
          <w:szCs w:val="24"/>
        </w:rPr>
        <w:t>Offeror</w:t>
      </w:r>
      <w:r w:rsidRPr="009A446F">
        <w:rPr>
          <w:rFonts w:ascii="Arial" w:hAnsi="Arial" w:cs="Arial"/>
          <w:sz w:val="24"/>
          <w:szCs w:val="24"/>
        </w:rPr>
        <w:t xml:space="preserve"> offers that are not listed above, provide, </w:t>
      </w:r>
      <w:proofErr w:type="gramStart"/>
      <w:r w:rsidRPr="009A446F">
        <w:rPr>
          <w:rFonts w:ascii="Arial" w:hAnsi="Arial" w:cs="Arial"/>
          <w:sz w:val="24"/>
          <w:szCs w:val="24"/>
        </w:rPr>
        <w:t>similar to</w:t>
      </w:r>
      <w:proofErr w:type="gramEnd"/>
      <w:r w:rsidRPr="009A446F">
        <w:rPr>
          <w:rFonts w:ascii="Arial" w:hAnsi="Arial" w:cs="Arial"/>
          <w:sz w:val="24"/>
          <w:szCs w:val="24"/>
        </w:rPr>
        <w:t xml:space="preserve"> the above, the product type and the specific third-party certification or standard.  </w:t>
      </w:r>
    </w:p>
    <w:p w14:paraId="08F5E547" w14:textId="77777777" w:rsidR="00536E58" w:rsidRPr="009A446F" w:rsidRDefault="00536E58" w:rsidP="009A446F">
      <w:pPr>
        <w:spacing w:after="0" w:line="240" w:lineRule="auto"/>
        <w:rPr>
          <w:rFonts w:ascii="Arial" w:hAnsi="Arial" w:cs="Arial"/>
          <w:sz w:val="24"/>
          <w:szCs w:val="24"/>
        </w:rPr>
      </w:pPr>
    </w:p>
    <w:p w14:paraId="4F78E2FC" w14:textId="77777777" w:rsidR="00536E58" w:rsidRPr="009A446F" w:rsidRDefault="00536E58" w:rsidP="009A446F">
      <w:pPr>
        <w:spacing w:after="0" w:line="240" w:lineRule="auto"/>
        <w:rPr>
          <w:rFonts w:ascii="Arial" w:hAnsi="Arial" w:cs="Arial"/>
          <w:sz w:val="24"/>
          <w:szCs w:val="24"/>
        </w:rPr>
      </w:pPr>
    </w:p>
    <w:p w14:paraId="3E6A970B" w14:textId="4924B2C5" w:rsidR="00893789" w:rsidRPr="009A446F" w:rsidRDefault="00893789" w:rsidP="009A446F">
      <w:pPr>
        <w:spacing w:after="0" w:line="240" w:lineRule="auto"/>
        <w:rPr>
          <w:rFonts w:ascii="Arial" w:hAnsi="Arial" w:cs="Arial"/>
          <w:sz w:val="24"/>
          <w:szCs w:val="24"/>
        </w:rPr>
      </w:pPr>
    </w:p>
    <w:sectPr w:rsidR="00893789" w:rsidRPr="009A446F" w:rsidSect="00BE624E">
      <w:headerReference w:type="default" r:id="rId25"/>
      <w:footerReference w:type="default" r:id="rId26"/>
      <w:headerReference w:type="first" r:id="rId27"/>
      <w:footerReference w:type="first" r:id="rId28"/>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589BC" w14:textId="77777777" w:rsidR="00871D57" w:rsidRDefault="00871D57" w:rsidP="007922CE">
      <w:pPr>
        <w:spacing w:after="0" w:line="240" w:lineRule="auto"/>
      </w:pPr>
      <w:r>
        <w:separator/>
      </w:r>
    </w:p>
  </w:endnote>
  <w:endnote w:type="continuationSeparator" w:id="0">
    <w:p w14:paraId="14DAAE5B" w14:textId="77777777" w:rsidR="00871D57" w:rsidRDefault="00871D57"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5312E4E8" w14:textId="77777777" w:rsidR="00BD2293"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7E28A9C3">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1CAFC0D3" w:rsidR="004275A3" w:rsidRDefault="00EB1834">
            <w:pPr>
              <w:pStyle w:val="Footer"/>
            </w:pPr>
            <w:r w:rsidRPr="00693BB7">
              <w:rPr>
                <w:rFonts w:ascii="Barlow" w:hAnsi="Barlow"/>
                <w:sz w:val="20"/>
                <w:szCs w:val="20"/>
              </w:rPr>
              <w:t xml:space="preserve">Attachment </w:t>
            </w:r>
            <w:proofErr w:type="gramStart"/>
            <w:r w:rsidR="00536E58">
              <w:rPr>
                <w:rFonts w:ascii="Barlow" w:hAnsi="Barlow"/>
                <w:sz w:val="20"/>
                <w:szCs w:val="20"/>
              </w:rPr>
              <w:t>02</w:t>
            </w:r>
            <w:r w:rsidRPr="00693BB7">
              <w:rPr>
                <w:rFonts w:ascii="Barlow" w:hAnsi="Barlow"/>
                <w:sz w:val="20"/>
                <w:szCs w:val="20"/>
              </w:rPr>
              <w:t>,</w:t>
            </w:r>
            <w:r w:rsidR="00536E58">
              <w:rPr>
                <w:rFonts w:ascii="Barlow" w:hAnsi="Barlow"/>
                <w:sz w:val="20"/>
                <w:szCs w:val="20"/>
              </w:rPr>
              <w:t xml:space="preserve"> </w:t>
            </w:r>
            <w:r w:rsidRPr="00693BB7">
              <w:rPr>
                <w:rFonts w:ascii="Barlow" w:hAnsi="Barlow"/>
                <w:sz w:val="20"/>
                <w:szCs w:val="20"/>
              </w:rPr>
              <w:t xml:space="preserve"> </w:t>
            </w:r>
            <w:r w:rsidR="00B03299">
              <w:rPr>
                <w:rFonts w:ascii="Barlow" w:hAnsi="Barlow"/>
                <w:sz w:val="20"/>
                <w:szCs w:val="20"/>
              </w:rPr>
              <w:t>SCOPE</w:t>
            </w:r>
            <w:proofErr w:type="gramEnd"/>
            <w:r w:rsidR="00B03299">
              <w:rPr>
                <w:rFonts w:ascii="Barlow" w:hAnsi="Barlow"/>
                <w:sz w:val="20"/>
                <w:szCs w:val="20"/>
              </w:rPr>
              <w:t xml:space="preserve"> OF WORK</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48127" w14:textId="77777777" w:rsidR="00871D57" w:rsidRDefault="00871D57" w:rsidP="007922CE">
      <w:pPr>
        <w:spacing w:after="0" w:line="240" w:lineRule="auto"/>
      </w:pPr>
      <w:r>
        <w:separator/>
      </w:r>
    </w:p>
  </w:footnote>
  <w:footnote w:type="continuationSeparator" w:id="0">
    <w:p w14:paraId="630E70CE" w14:textId="77777777" w:rsidR="00871D57" w:rsidRDefault="00871D57"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7C5A" w14:textId="48667E3E" w:rsidR="007922CE" w:rsidRPr="00536E58" w:rsidRDefault="00783D2F" w:rsidP="00B52BDD">
    <w:pPr>
      <w:pStyle w:val="Header"/>
      <w:tabs>
        <w:tab w:val="clear" w:pos="4680"/>
      </w:tabs>
      <w:rPr>
        <w:rStyle w:val="Strong"/>
        <w:rFonts w:ascii="Arial" w:hAnsi="Arial" w:cs="Arial"/>
        <w:caps w:val="0"/>
        <w:color w:val="3B3838" w:themeColor="background2" w:themeShade="40"/>
        <w:sz w:val="20"/>
        <w:szCs w:val="20"/>
      </w:rPr>
    </w:pPr>
    <w:r w:rsidRPr="00536E58">
      <w:rPr>
        <w:rFonts w:ascii="Arial" w:hAnsi="Arial" w:cs="Arial"/>
        <w:b/>
        <w:bCs/>
        <w:noProof/>
        <w:color w:val="3B3838" w:themeColor="background2" w:themeShade="40"/>
        <w:sz w:val="20"/>
        <w:szCs w:val="20"/>
      </w:rPr>
      <w:drawing>
        <wp:anchor distT="0" distB="0" distL="114300" distR="114300" simplePos="0" relativeHeight="251665408" behindDoc="0" locked="0" layoutInCell="1" allowOverlap="1" wp14:anchorId="59B38CA1" wp14:editId="124D67FB">
          <wp:simplePos x="0" y="0"/>
          <wp:positionH relativeFrom="margin">
            <wp:posOffset>5507966</wp:posOffset>
          </wp:positionH>
          <wp:positionV relativeFrom="paragraph">
            <wp:posOffset>-20703</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536E58">
      <w:rPr>
        <w:rStyle w:val="Strong"/>
        <w:rFonts w:ascii="Arial" w:hAnsi="Arial" w:cs="Arial"/>
        <w:caps w:val="0"/>
        <w:color w:val="3B3838" w:themeColor="background2" w:themeShade="40"/>
        <w:sz w:val="20"/>
        <w:szCs w:val="20"/>
      </w:rPr>
      <w:t xml:space="preserve">Request for Proposals </w:t>
    </w:r>
    <w:r w:rsidR="00BC75CE" w:rsidRPr="00536E58">
      <w:rPr>
        <w:rStyle w:val="Strong"/>
        <w:rFonts w:ascii="Arial" w:hAnsi="Arial" w:cs="Arial"/>
        <w:b w:val="0"/>
        <w:bCs w:val="0"/>
        <w:caps w:val="0"/>
        <w:color w:val="3B3838" w:themeColor="background2" w:themeShade="40"/>
        <w:sz w:val="20"/>
        <w:szCs w:val="20"/>
      </w:rPr>
      <w:t>for</w:t>
    </w:r>
  </w:p>
  <w:p w14:paraId="2649A50A" w14:textId="77777777" w:rsidR="00536E58" w:rsidRPr="00536E58" w:rsidRDefault="00536E58" w:rsidP="00B52BDD">
    <w:pPr>
      <w:spacing w:line="240" w:lineRule="auto"/>
      <w:contextualSpacing/>
      <w:rPr>
        <w:rStyle w:val="Strong"/>
        <w:rFonts w:ascii="Arial" w:hAnsi="Arial" w:cs="Arial"/>
        <w:caps w:val="0"/>
        <w:sz w:val="20"/>
        <w:szCs w:val="20"/>
      </w:rPr>
    </w:pPr>
    <w:r w:rsidRPr="00536E58">
      <w:rPr>
        <w:rStyle w:val="Strong"/>
        <w:rFonts w:ascii="Arial" w:hAnsi="Arial" w:cs="Arial"/>
        <w:caps w:val="0"/>
        <w:sz w:val="20"/>
        <w:szCs w:val="20"/>
      </w:rPr>
      <w:t>Facilities MRO and Industrial Supplies</w:t>
    </w:r>
  </w:p>
  <w:p w14:paraId="1723D8AE" w14:textId="77777777" w:rsidR="00536E58" w:rsidRPr="00536E58" w:rsidRDefault="00536E58" w:rsidP="00B52BDD">
    <w:pPr>
      <w:spacing w:line="240" w:lineRule="auto"/>
      <w:contextualSpacing/>
      <w:rPr>
        <w:rStyle w:val="Strong"/>
        <w:rFonts w:ascii="Arial" w:hAnsi="Arial" w:cs="Arial"/>
        <w:caps w:val="0"/>
        <w:color w:val="C73B31"/>
        <w:sz w:val="20"/>
        <w:szCs w:val="20"/>
      </w:rPr>
    </w:pPr>
  </w:p>
  <w:p w14:paraId="4CD6E0D1" w14:textId="3FF30117" w:rsidR="007922CE" w:rsidRPr="00536E58" w:rsidRDefault="007922CE" w:rsidP="00B52BDD">
    <w:pPr>
      <w:spacing w:line="240" w:lineRule="auto"/>
      <w:contextualSpacing/>
      <w:rPr>
        <w:rFonts w:ascii="Arial" w:hAnsi="Arial" w:cs="Arial"/>
        <w:color w:val="3B3838" w:themeColor="background2" w:themeShade="40"/>
        <w:sz w:val="20"/>
        <w:szCs w:val="20"/>
      </w:rPr>
    </w:pPr>
    <w:r w:rsidRPr="00536E58">
      <w:rPr>
        <w:rFonts w:ascii="Arial" w:hAnsi="Arial" w:cs="Arial"/>
        <w:color w:val="3B3838" w:themeColor="background2" w:themeShade="40"/>
        <w:sz w:val="20"/>
        <w:szCs w:val="20"/>
      </w:rPr>
      <w:t xml:space="preserve">Issued by the </w:t>
    </w:r>
    <w:r w:rsidR="00536E58" w:rsidRPr="00536E58">
      <w:rPr>
        <w:rFonts w:ascii="Arial" w:hAnsi="Arial" w:cs="Arial"/>
        <w:b/>
        <w:bCs/>
        <w:color w:val="3B3838" w:themeColor="background2" w:themeShade="40"/>
        <w:sz w:val="20"/>
        <w:szCs w:val="20"/>
      </w:rPr>
      <w:t>Commonwealth of Kentucky</w:t>
    </w:r>
  </w:p>
  <w:p w14:paraId="5C4E8210" w14:textId="5E90B982" w:rsidR="007922CE" w:rsidRPr="00536E58" w:rsidRDefault="007922CE" w:rsidP="00B52BDD">
    <w:pPr>
      <w:spacing w:line="240" w:lineRule="auto"/>
      <w:contextualSpacing/>
      <w:rPr>
        <w:rFonts w:ascii="Arial" w:hAnsi="Arial" w:cs="Arial"/>
        <w:b/>
        <w:bCs/>
        <w:color w:val="3B3838" w:themeColor="background2" w:themeShade="40"/>
        <w:sz w:val="20"/>
        <w:szCs w:val="20"/>
      </w:rPr>
    </w:pPr>
    <w:r w:rsidRPr="00536E58">
      <w:rPr>
        <w:rFonts w:ascii="Arial" w:hAnsi="Arial" w:cs="Arial"/>
        <w:b/>
        <w:bCs/>
        <w:color w:val="3B3838" w:themeColor="background2" w:themeShade="40"/>
        <w:sz w:val="20"/>
        <w:szCs w:val="20"/>
      </w:rPr>
      <w:t xml:space="preserve">Solicitation </w:t>
    </w:r>
    <w:r w:rsidR="003A6EAB" w:rsidRPr="00536E58">
      <w:rPr>
        <w:rFonts w:ascii="Arial" w:hAnsi="Arial" w:cs="Arial"/>
        <w:b/>
        <w:bCs/>
        <w:color w:val="3B3838" w:themeColor="background2" w:themeShade="40"/>
        <w:sz w:val="20"/>
        <w:szCs w:val="20"/>
      </w:rPr>
      <w:t>Number</w:t>
    </w:r>
    <w:r w:rsidR="008337B7">
      <w:rPr>
        <w:rFonts w:ascii="Arial" w:hAnsi="Arial" w:cs="Arial"/>
        <w:b/>
        <w:bCs/>
        <w:color w:val="3B3838" w:themeColor="background2" w:themeShade="40"/>
        <w:sz w:val="20"/>
        <w:szCs w:val="20"/>
      </w:rPr>
      <w:t xml:space="preserve"> </w:t>
    </w:r>
    <w:r w:rsidR="008337B7" w:rsidRPr="008337B7">
      <w:rPr>
        <w:rFonts w:ascii="Arial" w:hAnsi="Arial" w:cs="Arial"/>
        <w:b/>
        <w:bCs/>
        <w:color w:val="3B3838" w:themeColor="background2" w:themeShade="40"/>
        <w:sz w:val="20"/>
        <w:szCs w:val="20"/>
      </w:rPr>
      <w:t>RFP 758 2400000228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DE46B58"/>
    <w:multiLevelType w:val="hybridMultilevel"/>
    <w:tmpl w:val="35705064"/>
    <w:lvl w:ilvl="0" w:tplc="D5AE2822">
      <w:start w:val="1"/>
      <w:numFmt w:val="decimal"/>
      <w:lvlText w:val="%1."/>
      <w:lvlJc w:val="left"/>
      <w:pPr>
        <w:ind w:left="1440" w:hanging="360"/>
      </w:pPr>
      <w:rPr>
        <w:rFonts w:asciiTheme="minorHAnsi" w:eastAsia="Times New Roman" w:hAnsiTheme="minorHAnsi" w:cstheme="minorHAnsi" w:hint="default"/>
        <w:color w:val="00000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C4123A"/>
    <w:multiLevelType w:val="hybridMultilevel"/>
    <w:tmpl w:val="6EECF1A4"/>
    <w:lvl w:ilvl="0" w:tplc="E7E002C8">
      <w:start w:val="1"/>
      <w:numFmt w:val="decimal"/>
      <w:lvlText w:val="%1."/>
      <w:lvlJc w:val="left"/>
      <w:pPr>
        <w:ind w:left="1440" w:hanging="360"/>
      </w:pPr>
      <w:rPr>
        <w:rFonts w:hint="default"/>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CB84F6A"/>
    <w:multiLevelType w:val="hybridMultilevel"/>
    <w:tmpl w:val="17BCF460"/>
    <w:lvl w:ilvl="0" w:tplc="9CF4A2AA">
      <w:start w:val="1"/>
      <w:numFmt w:val="decimal"/>
      <w:lvlText w:val="%1."/>
      <w:lvlJc w:val="left"/>
      <w:pPr>
        <w:ind w:left="1080" w:hanging="360"/>
      </w:pPr>
      <w:rPr>
        <w:rFonts w:asciiTheme="minorHAnsi" w:eastAsia="Times New Roman" w:hAnsiTheme="minorHAnsi" w:cstheme="minorHAnsi"/>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D6C3CCC"/>
    <w:multiLevelType w:val="hybridMultilevel"/>
    <w:tmpl w:val="C1FEC6D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311C31A7"/>
    <w:multiLevelType w:val="hybridMultilevel"/>
    <w:tmpl w:val="F5DA394E"/>
    <w:lvl w:ilvl="0" w:tplc="EA1CBB7E">
      <w:start w:val="1"/>
      <w:numFmt w:val="decimal"/>
      <w:lvlText w:val="%1."/>
      <w:lvlJc w:val="left"/>
      <w:pPr>
        <w:ind w:left="720" w:hanging="360"/>
      </w:pPr>
      <w:rPr>
        <w:rFonts w:asciiTheme="minorHAnsi" w:eastAsia="Times New Roman" w:hAnsiTheme="minorHAnsi" w:cstheme="minorHAnsi"/>
      </w:rPr>
    </w:lvl>
    <w:lvl w:ilvl="1" w:tplc="04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55FB4"/>
    <w:multiLevelType w:val="hybridMultilevel"/>
    <w:tmpl w:val="2738F7FC"/>
    <w:lvl w:ilvl="0" w:tplc="21786E12">
      <w:start w:val="1"/>
      <w:numFmt w:val="decimal"/>
      <w:lvlText w:val="%1."/>
      <w:lvlJc w:val="left"/>
      <w:pPr>
        <w:ind w:left="720" w:hanging="360"/>
      </w:pPr>
      <w:rPr>
        <w:rFonts w:asciiTheme="minorHAnsi" w:eastAsia="Times New Roman" w:hAnsiTheme="minorHAnsi" w:cstheme="minorHAnsi"/>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B26B45"/>
    <w:multiLevelType w:val="hybridMultilevel"/>
    <w:tmpl w:val="99E207B0"/>
    <w:lvl w:ilvl="0" w:tplc="691E3E0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F12333"/>
    <w:multiLevelType w:val="hybridMultilevel"/>
    <w:tmpl w:val="76DEB6B4"/>
    <w:lvl w:ilvl="0" w:tplc="AE1C1A86">
      <w:start w:val="1"/>
      <w:numFmt w:val="decimal"/>
      <w:lvlText w:val="%1."/>
      <w:lvlJc w:val="left"/>
      <w:pPr>
        <w:ind w:left="1440" w:hanging="360"/>
      </w:pPr>
      <w:rPr>
        <w:rFonts w:asciiTheme="minorHAnsi" w:eastAsia="Times New Roman"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AC2DD3"/>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96C096D"/>
    <w:multiLevelType w:val="hybridMultilevel"/>
    <w:tmpl w:val="C6CC057E"/>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F104E29"/>
    <w:multiLevelType w:val="hybridMultilevel"/>
    <w:tmpl w:val="6772DCB0"/>
    <w:lvl w:ilvl="0" w:tplc="FFFFFFFF">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A219EA"/>
    <w:multiLevelType w:val="hybridMultilevel"/>
    <w:tmpl w:val="92B00756"/>
    <w:lvl w:ilvl="0" w:tplc="B3D45116">
      <w:start w:val="1"/>
      <w:numFmt w:val="decimal"/>
      <w:lvlText w:val="%1."/>
      <w:lvlJc w:val="left"/>
      <w:pPr>
        <w:ind w:left="720" w:hanging="360"/>
      </w:pPr>
      <w:rPr>
        <w:rFonts w:asciiTheme="minorHAnsi" w:eastAsia="Times New Roman" w:hAnsiTheme="minorHAnsi" w:cstheme="minorHAnsi"/>
        <w:b w:val="0"/>
        <w:bCs/>
      </w:rPr>
    </w:lvl>
    <w:lvl w:ilvl="1" w:tplc="04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4D60D03"/>
    <w:multiLevelType w:val="hybridMultilevel"/>
    <w:tmpl w:val="A182A9F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7A932C9B"/>
    <w:multiLevelType w:val="hybridMultilevel"/>
    <w:tmpl w:val="126291A6"/>
    <w:lvl w:ilvl="0" w:tplc="04090015">
      <w:start w:val="1"/>
      <w:numFmt w:val="upperLetter"/>
      <w:lvlText w:val="%1."/>
      <w:lvlJc w:val="left"/>
      <w:pPr>
        <w:ind w:left="720" w:hanging="360"/>
      </w:pPr>
      <w:rPr>
        <w:rFonts w:hint="default"/>
      </w:rPr>
    </w:lvl>
    <w:lvl w:ilvl="1" w:tplc="226024FA">
      <w:start w:val="1"/>
      <w:numFmt w:val="decimal"/>
      <w:lvlText w:val="%2."/>
      <w:lvlJc w:val="left"/>
      <w:pPr>
        <w:ind w:left="1440" w:hanging="360"/>
      </w:pPr>
      <w:rPr>
        <w:rFonts w:asciiTheme="minorHAnsi" w:eastAsia="Times New Roman" w:hAnsiTheme="minorHAnsi" w:cstheme="minorHAnsi"/>
      </w:rPr>
    </w:lvl>
    <w:lvl w:ilvl="2" w:tplc="04090001">
      <w:start w:val="1"/>
      <w:numFmt w:val="bullet"/>
      <w:lvlText w:val=""/>
      <w:lvlJc w:val="left"/>
      <w:pPr>
        <w:ind w:left="162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5560629">
    <w:abstractNumId w:val="17"/>
  </w:num>
  <w:num w:numId="2" w16cid:durableId="342823950">
    <w:abstractNumId w:val="15"/>
  </w:num>
  <w:num w:numId="3" w16cid:durableId="1929537412">
    <w:abstractNumId w:val="8"/>
  </w:num>
  <w:num w:numId="4" w16cid:durableId="1587686542">
    <w:abstractNumId w:val="1"/>
  </w:num>
  <w:num w:numId="5" w16cid:durableId="1215971394">
    <w:abstractNumId w:val="0"/>
  </w:num>
  <w:num w:numId="6" w16cid:durableId="941033782">
    <w:abstractNumId w:val="4"/>
  </w:num>
  <w:num w:numId="7" w16cid:durableId="164631261">
    <w:abstractNumId w:val="12"/>
  </w:num>
  <w:num w:numId="8" w16cid:durableId="1458571784">
    <w:abstractNumId w:val="19"/>
  </w:num>
  <w:num w:numId="9" w16cid:durableId="1514756623">
    <w:abstractNumId w:val="10"/>
  </w:num>
  <w:num w:numId="10" w16cid:durableId="800148275">
    <w:abstractNumId w:val="2"/>
  </w:num>
  <w:num w:numId="11" w16cid:durableId="599142147">
    <w:abstractNumId w:val="3"/>
  </w:num>
  <w:num w:numId="12" w16cid:durableId="1134254608">
    <w:abstractNumId w:val="18"/>
  </w:num>
  <w:num w:numId="13" w16cid:durableId="1802457839">
    <w:abstractNumId w:val="14"/>
  </w:num>
  <w:num w:numId="14" w16cid:durableId="1816991789">
    <w:abstractNumId w:val="11"/>
  </w:num>
  <w:num w:numId="15" w16cid:durableId="670792687">
    <w:abstractNumId w:val="5"/>
  </w:num>
  <w:num w:numId="16" w16cid:durableId="1108938202">
    <w:abstractNumId w:val="9"/>
  </w:num>
  <w:num w:numId="17" w16cid:durableId="339553753">
    <w:abstractNumId w:val="16"/>
  </w:num>
  <w:num w:numId="18" w16cid:durableId="247889684">
    <w:abstractNumId w:val="7"/>
  </w:num>
  <w:num w:numId="19" w16cid:durableId="799691306">
    <w:abstractNumId w:val="13"/>
  </w:num>
  <w:num w:numId="20" w16cid:durableId="6667850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3A5B"/>
    <w:rsid w:val="00043FBF"/>
    <w:rsid w:val="0005252E"/>
    <w:rsid w:val="00057B00"/>
    <w:rsid w:val="00071412"/>
    <w:rsid w:val="000727FE"/>
    <w:rsid w:val="00083BB5"/>
    <w:rsid w:val="000A47D9"/>
    <w:rsid w:val="000B115E"/>
    <w:rsid w:val="000B228A"/>
    <w:rsid w:val="000B2416"/>
    <w:rsid w:val="000B6004"/>
    <w:rsid w:val="000B6FBB"/>
    <w:rsid w:val="000D6522"/>
    <w:rsid w:val="000E27A0"/>
    <w:rsid w:val="000F1C50"/>
    <w:rsid w:val="000F43E7"/>
    <w:rsid w:val="0010405F"/>
    <w:rsid w:val="0012657E"/>
    <w:rsid w:val="00130137"/>
    <w:rsid w:val="0014277C"/>
    <w:rsid w:val="00142CDC"/>
    <w:rsid w:val="001506DB"/>
    <w:rsid w:val="00174D16"/>
    <w:rsid w:val="00185EA1"/>
    <w:rsid w:val="00197F9F"/>
    <w:rsid w:val="001A320E"/>
    <w:rsid w:val="001A4EE9"/>
    <w:rsid w:val="001B1344"/>
    <w:rsid w:val="001B1EE4"/>
    <w:rsid w:val="001B7153"/>
    <w:rsid w:val="001C3314"/>
    <w:rsid w:val="001D01A4"/>
    <w:rsid w:val="001D293F"/>
    <w:rsid w:val="001D2C3F"/>
    <w:rsid w:val="001D4F26"/>
    <w:rsid w:val="001D5913"/>
    <w:rsid w:val="001E085F"/>
    <w:rsid w:val="001E1C32"/>
    <w:rsid w:val="001E7C25"/>
    <w:rsid w:val="001E7F35"/>
    <w:rsid w:val="002152B5"/>
    <w:rsid w:val="00233A93"/>
    <w:rsid w:val="00234AA4"/>
    <w:rsid w:val="00240EAE"/>
    <w:rsid w:val="00241875"/>
    <w:rsid w:val="00244AE0"/>
    <w:rsid w:val="002475AE"/>
    <w:rsid w:val="00254718"/>
    <w:rsid w:val="00261290"/>
    <w:rsid w:val="00261829"/>
    <w:rsid w:val="00262308"/>
    <w:rsid w:val="00262412"/>
    <w:rsid w:val="0027430F"/>
    <w:rsid w:val="00281175"/>
    <w:rsid w:val="00285814"/>
    <w:rsid w:val="002863F0"/>
    <w:rsid w:val="002931C2"/>
    <w:rsid w:val="002B2B6E"/>
    <w:rsid w:val="002B58F1"/>
    <w:rsid w:val="002C10C0"/>
    <w:rsid w:val="002C14EA"/>
    <w:rsid w:val="002C2C64"/>
    <w:rsid w:val="002C3B81"/>
    <w:rsid w:val="002D072A"/>
    <w:rsid w:val="002D359B"/>
    <w:rsid w:val="002E2A13"/>
    <w:rsid w:val="002E4600"/>
    <w:rsid w:val="002E50C7"/>
    <w:rsid w:val="002F4671"/>
    <w:rsid w:val="002F7A38"/>
    <w:rsid w:val="00306BF9"/>
    <w:rsid w:val="003279CB"/>
    <w:rsid w:val="00351874"/>
    <w:rsid w:val="00357CE5"/>
    <w:rsid w:val="00364E83"/>
    <w:rsid w:val="00367A50"/>
    <w:rsid w:val="003767DE"/>
    <w:rsid w:val="00381748"/>
    <w:rsid w:val="003940B6"/>
    <w:rsid w:val="003A634F"/>
    <w:rsid w:val="003A6EAB"/>
    <w:rsid w:val="003B6423"/>
    <w:rsid w:val="003C1A5E"/>
    <w:rsid w:val="003C362C"/>
    <w:rsid w:val="00406B81"/>
    <w:rsid w:val="00412A1F"/>
    <w:rsid w:val="00422F09"/>
    <w:rsid w:val="004275A3"/>
    <w:rsid w:val="00434119"/>
    <w:rsid w:val="00442EBF"/>
    <w:rsid w:val="004445A1"/>
    <w:rsid w:val="00446495"/>
    <w:rsid w:val="004464AA"/>
    <w:rsid w:val="004546A2"/>
    <w:rsid w:val="00464C4F"/>
    <w:rsid w:val="00467EFD"/>
    <w:rsid w:val="0048343C"/>
    <w:rsid w:val="004B0F3D"/>
    <w:rsid w:val="004B1F84"/>
    <w:rsid w:val="004B2E53"/>
    <w:rsid w:val="004C481A"/>
    <w:rsid w:val="004D6299"/>
    <w:rsid w:val="004E2ECE"/>
    <w:rsid w:val="004E3130"/>
    <w:rsid w:val="004F1C12"/>
    <w:rsid w:val="004F38F5"/>
    <w:rsid w:val="00500559"/>
    <w:rsid w:val="00502C01"/>
    <w:rsid w:val="0051605E"/>
    <w:rsid w:val="00516063"/>
    <w:rsid w:val="005169D6"/>
    <w:rsid w:val="00523A3D"/>
    <w:rsid w:val="00525210"/>
    <w:rsid w:val="00525384"/>
    <w:rsid w:val="00533E37"/>
    <w:rsid w:val="00535D04"/>
    <w:rsid w:val="00536E58"/>
    <w:rsid w:val="005436BE"/>
    <w:rsid w:val="00544C02"/>
    <w:rsid w:val="00545856"/>
    <w:rsid w:val="00546700"/>
    <w:rsid w:val="005512B3"/>
    <w:rsid w:val="00554244"/>
    <w:rsid w:val="005739AC"/>
    <w:rsid w:val="00580FC7"/>
    <w:rsid w:val="005820C2"/>
    <w:rsid w:val="005A6C01"/>
    <w:rsid w:val="005B4547"/>
    <w:rsid w:val="005C14B3"/>
    <w:rsid w:val="005C3FA7"/>
    <w:rsid w:val="005E0F94"/>
    <w:rsid w:val="005F65A7"/>
    <w:rsid w:val="005F6643"/>
    <w:rsid w:val="005F72D9"/>
    <w:rsid w:val="00602B2C"/>
    <w:rsid w:val="006044D2"/>
    <w:rsid w:val="00605B3F"/>
    <w:rsid w:val="00615297"/>
    <w:rsid w:val="00616548"/>
    <w:rsid w:val="00645A13"/>
    <w:rsid w:val="006464AE"/>
    <w:rsid w:val="00652F12"/>
    <w:rsid w:val="0066046E"/>
    <w:rsid w:val="006625C1"/>
    <w:rsid w:val="00673B9A"/>
    <w:rsid w:val="00685DC4"/>
    <w:rsid w:val="00692F5C"/>
    <w:rsid w:val="00693BB7"/>
    <w:rsid w:val="006A005E"/>
    <w:rsid w:val="006A2DA1"/>
    <w:rsid w:val="006A34F2"/>
    <w:rsid w:val="006C09A6"/>
    <w:rsid w:val="006C0E8D"/>
    <w:rsid w:val="006C3D42"/>
    <w:rsid w:val="006C5460"/>
    <w:rsid w:val="006D0650"/>
    <w:rsid w:val="006E085B"/>
    <w:rsid w:val="006F156C"/>
    <w:rsid w:val="006F25F3"/>
    <w:rsid w:val="006F48A7"/>
    <w:rsid w:val="006F62F7"/>
    <w:rsid w:val="00700CE7"/>
    <w:rsid w:val="00702504"/>
    <w:rsid w:val="007045F7"/>
    <w:rsid w:val="00714744"/>
    <w:rsid w:val="007243A4"/>
    <w:rsid w:val="00732D1A"/>
    <w:rsid w:val="00740B73"/>
    <w:rsid w:val="007613DF"/>
    <w:rsid w:val="00764E50"/>
    <w:rsid w:val="007668BF"/>
    <w:rsid w:val="00781A21"/>
    <w:rsid w:val="00783D2F"/>
    <w:rsid w:val="007859B0"/>
    <w:rsid w:val="00785E41"/>
    <w:rsid w:val="007869AF"/>
    <w:rsid w:val="00787D04"/>
    <w:rsid w:val="007922CE"/>
    <w:rsid w:val="007A496E"/>
    <w:rsid w:val="007A6354"/>
    <w:rsid w:val="007B3629"/>
    <w:rsid w:val="007D0003"/>
    <w:rsid w:val="007D441B"/>
    <w:rsid w:val="007D722F"/>
    <w:rsid w:val="00801280"/>
    <w:rsid w:val="0080623C"/>
    <w:rsid w:val="00823B53"/>
    <w:rsid w:val="0082427F"/>
    <w:rsid w:val="008337B7"/>
    <w:rsid w:val="008370B5"/>
    <w:rsid w:val="00841571"/>
    <w:rsid w:val="008664C8"/>
    <w:rsid w:val="00871D57"/>
    <w:rsid w:val="008767E3"/>
    <w:rsid w:val="00880EC4"/>
    <w:rsid w:val="00882EB7"/>
    <w:rsid w:val="008864F5"/>
    <w:rsid w:val="00893789"/>
    <w:rsid w:val="008A6F30"/>
    <w:rsid w:val="008A7953"/>
    <w:rsid w:val="008B3AA3"/>
    <w:rsid w:val="008B4FBF"/>
    <w:rsid w:val="008B5447"/>
    <w:rsid w:val="008C224D"/>
    <w:rsid w:val="008E186B"/>
    <w:rsid w:val="008E3712"/>
    <w:rsid w:val="009058BC"/>
    <w:rsid w:val="00905BCB"/>
    <w:rsid w:val="00906B6B"/>
    <w:rsid w:val="009077F5"/>
    <w:rsid w:val="00933F20"/>
    <w:rsid w:val="00934DA2"/>
    <w:rsid w:val="009456F9"/>
    <w:rsid w:val="009458FC"/>
    <w:rsid w:val="00946A7D"/>
    <w:rsid w:val="00947604"/>
    <w:rsid w:val="00950D2D"/>
    <w:rsid w:val="009555E1"/>
    <w:rsid w:val="00963683"/>
    <w:rsid w:val="00964175"/>
    <w:rsid w:val="00967B86"/>
    <w:rsid w:val="0098263F"/>
    <w:rsid w:val="009939DC"/>
    <w:rsid w:val="009963FB"/>
    <w:rsid w:val="009A446F"/>
    <w:rsid w:val="009C0CCB"/>
    <w:rsid w:val="009C616D"/>
    <w:rsid w:val="009C69C6"/>
    <w:rsid w:val="009D2000"/>
    <w:rsid w:val="009D2C65"/>
    <w:rsid w:val="009D5B42"/>
    <w:rsid w:val="009F3BD7"/>
    <w:rsid w:val="009F3C3D"/>
    <w:rsid w:val="00A10CDC"/>
    <w:rsid w:val="00A13089"/>
    <w:rsid w:val="00A26B8A"/>
    <w:rsid w:val="00A3096B"/>
    <w:rsid w:val="00A309B6"/>
    <w:rsid w:val="00A31C80"/>
    <w:rsid w:val="00A3306B"/>
    <w:rsid w:val="00A37268"/>
    <w:rsid w:val="00A41FFF"/>
    <w:rsid w:val="00A51BEC"/>
    <w:rsid w:val="00A5462A"/>
    <w:rsid w:val="00A55728"/>
    <w:rsid w:val="00A712D0"/>
    <w:rsid w:val="00A7157A"/>
    <w:rsid w:val="00A87C38"/>
    <w:rsid w:val="00A90335"/>
    <w:rsid w:val="00A933ED"/>
    <w:rsid w:val="00AA22E0"/>
    <w:rsid w:val="00AB4AB2"/>
    <w:rsid w:val="00AB72F9"/>
    <w:rsid w:val="00AB7828"/>
    <w:rsid w:val="00AD168B"/>
    <w:rsid w:val="00AD6EB0"/>
    <w:rsid w:val="00AE2BCD"/>
    <w:rsid w:val="00AF71A3"/>
    <w:rsid w:val="00B03299"/>
    <w:rsid w:val="00B11DBD"/>
    <w:rsid w:val="00B21F12"/>
    <w:rsid w:val="00B240E3"/>
    <w:rsid w:val="00B403CC"/>
    <w:rsid w:val="00B4619C"/>
    <w:rsid w:val="00B52BDD"/>
    <w:rsid w:val="00B55378"/>
    <w:rsid w:val="00B651B0"/>
    <w:rsid w:val="00B66905"/>
    <w:rsid w:val="00B67127"/>
    <w:rsid w:val="00B76DD7"/>
    <w:rsid w:val="00B77720"/>
    <w:rsid w:val="00B80542"/>
    <w:rsid w:val="00B80A75"/>
    <w:rsid w:val="00B85CB9"/>
    <w:rsid w:val="00B95CD6"/>
    <w:rsid w:val="00B97686"/>
    <w:rsid w:val="00B97926"/>
    <w:rsid w:val="00BA40EB"/>
    <w:rsid w:val="00BA66B2"/>
    <w:rsid w:val="00BB1318"/>
    <w:rsid w:val="00BC0CB2"/>
    <w:rsid w:val="00BC1E0F"/>
    <w:rsid w:val="00BC75CE"/>
    <w:rsid w:val="00BD2293"/>
    <w:rsid w:val="00BD28E4"/>
    <w:rsid w:val="00BE2608"/>
    <w:rsid w:val="00BE32A6"/>
    <w:rsid w:val="00BE624E"/>
    <w:rsid w:val="00BE783F"/>
    <w:rsid w:val="00BE7EFA"/>
    <w:rsid w:val="00BF06D8"/>
    <w:rsid w:val="00C045CB"/>
    <w:rsid w:val="00C10644"/>
    <w:rsid w:val="00C114E2"/>
    <w:rsid w:val="00C14839"/>
    <w:rsid w:val="00C166CA"/>
    <w:rsid w:val="00C17C23"/>
    <w:rsid w:val="00C21B59"/>
    <w:rsid w:val="00C24D58"/>
    <w:rsid w:val="00C310F7"/>
    <w:rsid w:val="00C41812"/>
    <w:rsid w:val="00C41B9C"/>
    <w:rsid w:val="00C43A87"/>
    <w:rsid w:val="00C53920"/>
    <w:rsid w:val="00C57294"/>
    <w:rsid w:val="00C57648"/>
    <w:rsid w:val="00C57B0A"/>
    <w:rsid w:val="00C70F42"/>
    <w:rsid w:val="00C726B0"/>
    <w:rsid w:val="00C813D3"/>
    <w:rsid w:val="00C8354A"/>
    <w:rsid w:val="00C84E51"/>
    <w:rsid w:val="00C85246"/>
    <w:rsid w:val="00CA2212"/>
    <w:rsid w:val="00CA5137"/>
    <w:rsid w:val="00CB44BC"/>
    <w:rsid w:val="00CB4B05"/>
    <w:rsid w:val="00CB56C4"/>
    <w:rsid w:val="00CC1291"/>
    <w:rsid w:val="00CC1521"/>
    <w:rsid w:val="00CF1B63"/>
    <w:rsid w:val="00CF3A8D"/>
    <w:rsid w:val="00CF71B8"/>
    <w:rsid w:val="00D07AB3"/>
    <w:rsid w:val="00D16F07"/>
    <w:rsid w:val="00D27535"/>
    <w:rsid w:val="00D339FD"/>
    <w:rsid w:val="00D40611"/>
    <w:rsid w:val="00D53634"/>
    <w:rsid w:val="00D551C4"/>
    <w:rsid w:val="00D70803"/>
    <w:rsid w:val="00D82A0C"/>
    <w:rsid w:val="00D838F9"/>
    <w:rsid w:val="00D9111F"/>
    <w:rsid w:val="00DA2BBA"/>
    <w:rsid w:val="00DC4171"/>
    <w:rsid w:val="00DC6337"/>
    <w:rsid w:val="00DD02E0"/>
    <w:rsid w:val="00DE54A5"/>
    <w:rsid w:val="00DE65C9"/>
    <w:rsid w:val="00DE74F6"/>
    <w:rsid w:val="00DF0D97"/>
    <w:rsid w:val="00DF23D9"/>
    <w:rsid w:val="00DF28E4"/>
    <w:rsid w:val="00DF29F4"/>
    <w:rsid w:val="00DF3CDC"/>
    <w:rsid w:val="00E05D7E"/>
    <w:rsid w:val="00E105BD"/>
    <w:rsid w:val="00E10894"/>
    <w:rsid w:val="00E11F9B"/>
    <w:rsid w:val="00E12913"/>
    <w:rsid w:val="00E201A3"/>
    <w:rsid w:val="00E25B45"/>
    <w:rsid w:val="00E2672F"/>
    <w:rsid w:val="00E32D14"/>
    <w:rsid w:val="00E36053"/>
    <w:rsid w:val="00E642C3"/>
    <w:rsid w:val="00E67D3E"/>
    <w:rsid w:val="00E77076"/>
    <w:rsid w:val="00E80785"/>
    <w:rsid w:val="00E8115E"/>
    <w:rsid w:val="00E906E1"/>
    <w:rsid w:val="00E91BF1"/>
    <w:rsid w:val="00E91C6E"/>
    <w:rsid w:val="00E946A6"/>
    <w:rsid w:val="00EA68FF"/>
    <w:rsid w:val="00EB0BF6"/>
    <w:rsid w:val="00EB1834"/>
    <w:rsid w:val="00EC0DFA"/>
    <w:rsid w:val="00EC11C7"/>
    <w:rsid w:val="00ED3A8B"/>
    <w:rsid w:val="00EE4461"/>
    <w:rsid w:val="00EE462A"/>
    <w:rsid w:val="00EE5448"/>
    <w:rsid w:val="00EF3C24"/>
    <w:rsid w:val="00EF67BF"/>
    <w:rsid w:val="00EF7F65"/>
    <w:rsid w:val="00F03E1F"/>
    <w:rsid w:val="00F07399"/>
    <w:rsid w:val="00F07FA8"/>
    <w:rsid w:val="00F15DA4"/>
    <w:rsid w:val="00F16894"/>
    <w:rsid w:val="00F22472"/>
    <w:rsid w:val="00F27088"/>
    <w:rsid w:val="00F3548B"/>
    <w:rsid w:val="00F41F63"/>
    <w:rsid w:val="00F44A7C"/>
    <w:rsid w:val="00F44CC8"/>
    <w:rsid w:val="00F50DA4"/>
    <w:rsid w:val="00F52AFE"/>
    <w:rsid w:val="00F53810"/>
    <w:rsid w:val="00F6243B"/>
    <w:rsid w:val="00F650D1"/>
    <w:rsid w:val="00F66054"/>
    <w:rsid w:val="00F72354"/>
    <w:rsid w:val="00F75114"/>
    <w:rsid w:val="00F759F2"/>
    <w:rsid w:val="00F85A15"/>
    <w:rsid w:val="00F963E0"/>
    <w:rsid w:val="00F96554"/>
    <w:rsid w:val="00F96F2F"/>
    <w:rsid w:val="00F9741B"/>
    <w:rsid w:val="00FA101E"/>
    <w:rsid w:val="00FA5EB2"/>
    <w:rsid w:val="00FD2574"/>
    <w:rsid w:val="00FD4F69"/>
    <w:rsid w:val="00FF4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roposal List Paragraph"/>
    <w:basedOn w:val="Normal"/>
    <w:link w:val="ListParagraphChar"/>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785E41"/>
    <w:pPr>
      <w:spacing w:after="0" w:line="240" w:lineRule="auto"/>
    </w:pPr>
  </w:style>
  <w:style w:type="character" w:customStyle="1" w:styleId="ListParagraphChar">
    <w:name w:val="List Paragraph Char"/>
    <w:aliases w:val="Proposal List Paragraph Char"/>
    <w:link w:val="ListParagraph"/>
    <w:uiPriority w:val="34"/>
    <w:locked/>
    <w:rsid w:val="00C4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1175532353">
      <w:bodyDiv w:val="1"/>
      <w:marLeft w:val="0"/>
      <w:marRight w:val="0"/>
      <w:marTop w:val="0"/>
      <w:marBottom w:val="0"/>
      <w:divBdr>
        <w:top w:val="none" w:sz="0" w:space="0" w:color="auto"/>
        <w:left w:val="none" w:sz="0" w:space="0" w:color="auto"/>
        <w:bottom w:val="none" w:sz="0" w:space="0" w:color="auto"/>
        <w:right w:val="none" w:sz="0" w:space="0" w:color="auto"/>
      </w:divBdr>
    </w:div>
    <w:div w:id="1356618896">
      <w:bodyDiv w:val="1"/>
      <w:marLeft w:val="0"/>
      <w:marRight w:val="0"/>
      <w:marTop w:val="0"/>
      <w:marBottom w:val="0"/>
      <w:divBdr>
        <w:top w:val="none" w:sz="0" w:space="0" w:color="auto"/>
        <w:left w:val="none" w:sz="0" w:space="0" w:color="auto"/>
        <w:bottom w:val="none" w:sz="0" w:space="0" w:color="auto"/>
        <w:right w:val="none" w:sz="0" w:space="0" w:color="auto"/>
      </w:divBdr>
    </w:div>
    <w:div w:id="2022970937">
      <w:bodyDiv w:val="1"/>
      <w:marLeft w:val="0"/>
      <w:marRight w:val="0"/>
      <w:marTop w:val="0"/>
      <w:marBottom w:val="0"/>
      <w:divBdr>
        <w:top w:val="none" w:sz="0" w:space="0" w:color="auto"/>
        <w:left w:val="none" w:sz="0" w:space="0" w:color="auto"/>
        <w:bottom w:val="none" w:sz="0" w:space="0" w:color="auto"/>
        <w:right w:val="none" w:sz="0" w:space="0" w:color="auto"/>
      </w:divBdr>
    </w:div>
    <w:div w:id="2127844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aspovaluepoint.org/portfolio/office-supplies-2022-2027/" TargetMode="External"/><Relationship Id="rId18" Type="http://schemas.openxmlformats.org/officeDocument/2006/relationships/hyperlink" Target="https://carpet-rug.org/testing/seal-of-approval-program/certified-vacuum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carpet-rug.org/testing/seal-of-approval-program/certified-deep-cleaning-extractors/" TargetMode="External"/><Relationship Id="rId7" Type="http://schemas.openxmlformats.org/officeDocument/2006/relationships/endnotes" Target="endnotes.xml"/><Relationship Id="rId12" Type="http://schemas.openxmlformats.org/officeDocument/2006/relationships/hyperlink" Target="https://naspovaluepoint.org/portfolio/office-furniture-and-related-services-2023-2028/" TargetMode="External"/><Relationship Id="rId17" Type="http://schemas.openxmlformats.org/officeDocument/2006/relationships/hyperlink" Target="https://naspovaluepoint.org/portfolio/laboratory-equipment-and-supplies-2024-2032/" TargetMode="External"/><Relationship Id="rId25" Type="http://schemas.openxmlformats.org/officeDocument/2006/relationships/header" Target="header1.xml"/><Relationship Id="rId33"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s://naspovaluepoint.org/portfolio/copiers-managed-print-services-2019-2024/" TargetMode="External"/><Relationship Id="rId20" Type="http://schemas.openxmlformats.org/officeDocument/2006/relationships/hyperlink" Target="https://carpetrug.org/testing/seal-of-approval-program/certified-deep-cleaning-extractor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spovaluepoint.org/portfolio/professional-grade-tools-diagnostic-equipment-2018-2023/" TargetMode="External"/><Relationship Id="rId24" Type="http://schemas.openxmlformats.org/officeDocument/2006/relationships/hyperlink" Target="https://oehha.ca.gov/proposition-65/proposition-65-list" TargetMode="External"/><Relationship Id="rId32"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naspovaluepoint.org/portfolio/computer-equipment-peripherals-related-services-2023-2028/" TargetMode="External"/><Relationship Id="rId23" Type="http://schemas.openxmlformats.org/officeDocument/2006/relationships/hyperlink" Target="https://www.omri.org/us-list." TargetMode="External"/><Relationship Id="rId28" Type="http://schemas.openxmlformats.org/officeDocument/2006/relationships/footer" Target="footer2.xml"/><Relationship Id="rId10" Type="http://schemas.openxmlformats.org/officeDocument/2006/relationships/hyperlink" Target="https://naspovaluepoint.org/portfolio/automotive-parts/" TargetMode="External"/><Relationship Id="rId19" Type="http://schemas.openxmlformats.org/officeDocument/2006/relationships/hyperlink" Target="https://carpetrug.org/testing/seal-of-approval-program/certified-deep-cleaning-extractors." TargetMode="External"/><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naspovaluepoint.org/portfolio/ground-maintenance-equipment-2020-2025/" TargetMode="External"/><Relationship Id="rId14" Type="http://schemas.openxmlformats.org/officeDocument/2006/relationships/hyperlink" Target="https://naspovaluepoint.org/portfolio/audio-video-equipment-and-supplies-2019-2024/" TargetMode="External"/><Relationship Id="rId22" Type="http://schemas.openxmlformats.org/officeDocument/2006/relationships/hyperlink" Target="https://clearroads.org/qualified-product-list/" TargetMode="External"/><Relationship Id="rId27" Type="http://schemas.openxmlformats.org/officeDocument/2006/relationships/header" Target="header2.xml"/><Relationship Id="rId30" Type="http://schemas.openxmlformats.org/officeDocument/2006/relationships/theme" Target="theme/theme1.xml"/><Relationship Id="rId8" Type="http://schemas.openxmlformats.org/officeDocument/2006/relationships/hyperlink" Target="https://naspovaluepoint.org/portfolio/automatic-external-defibrillator-aed-accessories-2024-2029"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F157B1A1-7819-481B-9B36-B8AE76839989}"/>
</file>

<file path=customXml/itemProps3.xml><?xml version="1.0" encoding="utf-8"?>
<ds:datastoreItem xmlns:ds="http://schemas.openxmlformats.org/officeDocument/2006/customXml" ds:itemID="{55F33C0C-65A8-45F1-96E5-B746533F6F75}"/>
</file>

<file path=customXml/itemProps4.xml><?xml version="1.0" encoding="utf-8"?>
<ds:datastoreItem xmlns:ds="http://schemas.openxmlformats.org/officeDocument/2006/customXml" ds:itemID="{D1624E25-5150-40BA-8989-0101EEF564AA}"/>
</file>

<file path=docProps/app.xml><?xml version="1.0" encoding="utf-8"?>
<Properties xmlns="http://schemas.openxmlformats.org/officeDocument/2006/extended-properties" xmlns:vt="http://schemas.openxmlformats.org/officeDocument/2006/docPropsVTypes">
  <Template>Normal</Template>
  <TotalTime>311</TotalTime>
  <Pages>10</Pages>
  <Words>3330</Words>
  <Characters>18984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Salvato, Daniel (Finance)</cp:lastModifiedBy>
  <cp:revision>31</cp:revision>
  <dcterms:created xsi:type="dcterms:W3CDTF">2022-09-21T20:47:00Z</dcterms:created>
  <dcterms:modified xsi:type="dcterms:W3CDTF">2024-04-22T15:54:00Z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